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5B" w:rsidRDefault="004E565B" w:rsidP="00D42F0A">
      <w:r>
        <w:rPr>
          <w:noProof/>
          <w:lang w:eastAsia="is-IS"/>
        </w:rPr>
        <w:drawing>
          <wp:inline distT="0" distB="0" distL="0" distR="0" wp14:anchorId="50191602" wp14:editId="6D6E3832">
            <wp:extent cx="3505200" cy="1073067"/>
            <wp:effectExtent l="0" t="0" r="0" b="0"/>
            <wp:docPr id="1" name="Picture 1" descr="http://www.fjallabyggd.is/static/files/.png/fb_nafnmerki_aflangt_an_bakgr_pms661_1532x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jallabyggd.is/static/files/.png/fb_nafnmerki_aflangt_an_bakgr_pms661_1532x46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058" cy="107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5B" w:rsidRDefault="004E565B"/>
    <w:p w:rsidR="00D42F0A" w:rsidRDefault="00D42F0A"/>
    <w:p w:rsidR="00D42F0A" w:rsidRDefault="00D42F0A"/>
    <w:p w:rsidR="00D42F0A" w:rsidRDefault="00D42F0A"/>
    <w:p w:rsidR="004E565B" w:rsidRDefault="004E565B"/>
    <w:p w:rsidR="004E565B" w:rsidRPr="00D42F0A" w:rsidRDefault="004E565B" w:rsidP="004E565B">
      <w:pPr>
        <w:pStyle w:val="Title"/>
        <w:rPr>
          <w:sz w:val="72"/>
          <w:szCs w:val="72"/>
        </w:rPr>
      </w:pPr>
      <w:r w:rsidRPr="00D42F0A">
        <w:rPr>
          <w:sz w:val="72"/>
          <w:szCs w:val="72"/>
        </w:rPr>
        <w:t>Viðbragðsáætlun Leikskóla Fjallabyggðar</w:t>
      </w:r>
    </w:p>
    <w:p w:rsidR="00843D94" w:rsidRPr="00D5694C" w:rsidRDefault="00D5694C" w:rsidP="00D5694C">
      <w:pPr>
        <w:pStyle w:val="Subtitle"/>
        <w:rPr>
          <w:sz w:val="44"/>
          <w:szCs w:val="44"/>
        </w:rPr>
      </w:pPr>
      <w:r w:rsidRPr="00D5694C">
        <w:rPr>
          <w:sz w:val="44"/>
          <w:szCs w:val="44"/>
        </w:rPr>
        <w:t>Hvernig skal bregðast við áföllum og vá</w:t>
      </w:r>
      <w:r w:rsidR="00843D94" w:rsidRPr="00D5694C">
        <w:rPr>
          <w:sz w:val="44"/>
          <w:szCs w:val="44"/>
        </w:rPr>
        <w:br w:type="page"/>
      </w:r>
    </w:p>
    <w:p w:rsidR="00F420C0" w:rsidRDefault="004E565B">
      <w:pPr>
        <w:pStyle w:val="TOCHeading"/>
        <w:rPr>
          <w:sz w:val="44"/>
          <w:szCs w:val="44"/>
        </w:rPr>
      </w:pPr>
      <w:r w:rsidRPr="004E565B">
        <w:rPr>
          <w:sz w:val="44"/>
          <w:szCs w:val="44"/>
        </w:rPr>
        <w:lastRenderedPageBreak/>
        <w:t>Efnisyfirlit</w:t>
      </w:r>
    </w:p>
    <w:sdt>
      <w:sdtPr>
        <w:id w:val="364265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21E9D" w:rsidRDefault="00C21E9D" w:rsidP="00F420C0"/>
        <w:p w:rsidR="00C21E9D" w:rsidRDefault="00C21E9D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4997189" w:history="1">
            <w:r w:rsidRPr="00E07EF9">
              <w:rPr>
                <w:rStyle w:val="Hyperlink"/>
                <w:noProof/>
              </w:rPr>
              <w:t>Viðbragðsteymi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_Toc354997189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190" w:history="1">
            <w:r w:rsidR="00C21E9D" w:rsidRPr="00E07EF9">
              <w:rPr>
                <w:rStyle w:val="Hyperlink"/>
                <w:noProof/>
              </w:rPr>
              <w:t>Hlutverk viðbragðsteymis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_Toc354997190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3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191" w:history="1">
            <w:r w:rsidR="00C21E9D" w:rsidRPr="00E07EF9">
              <w:rPr>
                <w:rStyle w:val="Hyperlink"/>
                <w:noProof/>
              </w:rPr>
              <w:t>Fyrsti fundur í viðbragðsteymi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_Toc354997191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3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3"/>
            <w:tabs>
              <w:tab w:val="right" w:leader="dot" w:pos="9062"/>
            </w:tabs>
            <w:rPr>
              <w:noProof/>
              <w:lang w:val="is-IS" w:eastAsia="is-IS"/>
            </w:rPr>
          </w:pPr>
          <w:hyperlink w:anchor="_Toc354997192" w:history="1">
            <w:r w:rsidR="00C21E9D" w:rsidRPr="00E07EF9">
              <w:rPr>
                <w:rStyle w:val="Hyperlink"/>
                <w:noProof/>
              </w:rPr>
              <w:t>Skilgreina atburð: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_Toc354997192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3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3"/>
            <w:tabs>
              <w:tab w:val="right" w:leader="dot" w:pos="9062"/>
            </w:tabs>
            <w:rPr>
              <w:noProof/>
              <w:lang w:val="is-IS" w:eastAsia="is-IS"/>
            </w:rPr>
          </w:pPr>
          <w:hyperlink w:anchor="_Toc354997193" w:history="1">
            <w:r w:rsidR="00C21E9D" w:rsidRPr="00E07EF9">
              <w:rPr>
                <w:rStyle w:val="Hyperlink"/>
                <w:noProof/>
              </w:rPr>
              <w:t>Skilgreina næstu skref: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_Toc354997193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3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194" w:history="1">
            <w:r w:rsidR="00C21E9D" w:rsidRPr="00E07EF9">
              <w:rPr>
                <w:rStyle w:val="Hyperlink"/>
                <w:noProof/>
              </w:rPr>
              <w:t>Eldsvoði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_Toc354997194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4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195" w:history="1">
            <w:r w:rsidR="00C21E9D" w:rsidRPr="00E07EF9">
              <w:rPr>
                <w:rStyle w:val="Hyperlink"/>
                <w:noProof/>
              </w:rPr>
              <w:t>Fyrstu viðbrögð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_Toc354997195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4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196" w:history="1">
            <w:r w:rsidR="00C21E9D" w:rsidRPr="00E07EF9">
              <w:rPr>
                <w:rStyle w:val="Hyperlink"/>
                <w:noProof/>
              </w:rPr>
              <w:t>Rýming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_Toc354997196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4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197" w:history="1">
            <w:r w:rsidR="00C21E9D" w:rsidRPr="00E07EF9">
              <w:rPr>
                <w:rStyle w:val="Hyperlink"/>
                <w:noProof/>
              </w:rPr>
              <w:t>Jarðskjálfti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_Toc354997197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6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198" w:history="1">
            <w:r w:rsidR="00C21E9D" w:rsidRPr="00E07EF9">
              <w:rPr>
                <w:rStyle w:val="Hyperlink"/>
                <w:noProof/>
              </w:rPr>
              <w:t>Fárviðri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_Toc354997198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7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199" w:history="1">
            <w:r w:rsidR="00C21E9D" w:rsidRPr="00E07EF9">
              <w:rPr>
                <w:rStyle w:val="Hyperlink"/>
                <w:noProof/>
              </w:rPr>
              <w:t>Þegar spáð er ofsaveðri eða fárviðri: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_Toc354997199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7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200" w:history="1">
            <w:r w:rsidR="00C21E9D" w:rsidRPr="00E07EF9">
              <w:rPr>
                <w:rStyle w:val="Hyperlink"/>
                <w:noProof/>
              </w:rPr>
              <w:t>Á meðan fárviðri geisar: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_Toc354997200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7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201" w:history="1">
            <w:r w:rsidR="00C21E9D" w:rsidRPr="00E07EF9">
              <w:rPr>
                <w:rStyle w:val="Hyperlink"/>
                <w:noProof/>
              </w:rPr>
              <w:t>Andlát nemanda / starfsmanns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_Toc354997201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8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202" w:history="1">
            <w:r w:rsidR="00C21E9D" w:rsidRPr="00E07EF9">
              <w:rPr>
                <w:rStyle w:val="Hyperlink"/>
                <w:noProof/>
              </w:rPr>
              <w:t>Fyrstu viðbrögð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_Toc354997202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8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3"/>
            <w:tabs>
              <w:tab w:val="right" w:leader="dot" w:pos="9062"/>
            </w:tabs>
            <w:rPr>
              <w:noProof/>
              <w:lang w:val="is-IS" w:eastAsia="is-IS"/>
            </w:rPr>
          </w:pPr>
          <w:hyperlink w:anchor="_Toc354997203" w:history="1">
            <w:r w:rsidR="00C21E9D" w:rsidRPr="00E07EF9">
              <w:rPr>
                <w:rStyle w:val="Hyperlink"/>
                <w:noProof/>
              </w:rPr>
              <w:t>Sama dag (sé þess kostur)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_Toc354997203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8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3"/>
            <w:tabs>
              <w:tab w:val="right" w:leader="dot" w:pos="9062"/>
            </w:tabs>
            <w:rPr>
              <w:noProof/>
              <w:lang w:val="is-IS" w:eastAsia="is-IS"/>
            </w:rPr>
          </w:pPr>
          <w:hyperlink w:anchor="_Toc354997204" w:history="1">
            <w:r w:rsidR="00C21E9D" w:rsidRPr="00E07EF9">
              <w:rPr>
                <w:rStyle w:val="Hyperlink"/>
                <w:noProof/>
              </w:rPr>
              <w:t>Á næstu dögum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_Toc354997204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8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205" w:history="1">
            <w:r w:rsidR="00C21E9D" w:rsidRPr="00E07EF9">
              <w:rPr>
                <w:rStyle w:val="Hyperlink"/>
                <w:noProof/>
              </w:rPr>
              <w:t>Minningarstund á sal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_Toc354997205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9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206" w:history="1">
            <w:r w:rsidR="00C21E9D" w:rsidRPr="00E07EF9">
              <w:rPr>
                <w:rStyle w:val="Hyperlink"/>
                <w:noProof/>
              </w:rPr>
              <w:t>Hafa í huga ALLTAF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_Toc354997206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9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207" w:history="1">
            <w:r w:rsidR="00C21E9D" w:rsidRPr="00E07EF9">
              <w:rPr>
                <w:rStyle w:val="Hyperlink"/>
                <w:noProof/>
              </w:rPr>
              <w:t>Alvarlegt slys nemanda / starfsmanns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_Toc354997207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10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208" w:history="1">
            <w:r w:rsidR="00C21E9D" w:rsidRPr="00E07EF9">
              <w:rPr>
                <w:rStyle w:val="Hyperlink"/>
                <w:noProof/>
              </w:rPr>
              <w:t>Fyrstu viðbrögð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_Toc354997208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10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3"/>
            <w:tabs>
              <w:tab w:val="right" w:leader="dot" w:pos="9062"/>
            </w:tabs>
            <w:rPr>
              <w:noProof/>
              <w:lang w:val="is-IS" w:eastAsia="is-IS"/>
            </w:rPr>
          </w:pPr>
          <w:hyperlink w:anchor="_Toc354997209" w:history="1">
            <w:r w:rsidR="00C21E9D" w:rsidRPr="00E07EF9">
              <w:rPr>
                <w:rStyle w:val="Hyperlink"/>
                <w:noProof/>
              </w:rPr>
              <w:t>Sama dag (sé þess kostur)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_Toc354997209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10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3"/>
            <w:tabs>
              <w:tab w:val="right" w:leader="dot" w:pos="9062"/>
            </w:tabs>
            <w:rPr>
              <w:noProof/>
              <w:lang w:val="is-IS" w:eastAsia="is-IS"/>
            </w:rPr>
          </w:pPr>
          <w:hyperlink w:anchor="_Toc354997210" w:history="1">
            <w:r w:rsidR="00C21E9D" w:rsidRPr="00E07EF9">
              <w:rPr>
                <w:rStyle w:val="Hyperlink"/>
                <w:noProof/>
              </w:rPr>
              <w:t>Á næstu dögum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_Toc354997210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10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211" w:history="1">
            <w:r w:rsidR="00C21E9D" w:rsidRPr="00E07EF9">
              <w:rPr>
                <w:rStyle w:val="Hyperlink"/>
                <w:noProof/>
              </w:rPr>
              <w:t>Alvarleg veikindi nemanda / starfsmanns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_Toc354997211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10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212" w:history="1">
            <w:r w:rsidR="00C21E9D" w:rsidRPr="00E07EF9">
              <w:rPr>
                <w:rStyle w:val="Hyperlink"/>
                <w:noProof/>
              </w:rPr>
              <w:t>Fyrstu viðbrögð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_Toc354997212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10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3"/>
            <w:tabs>
              <w:tab w:val="right" w:leader="dot" w:pos="9062"/>
            </w:tabs>
            <w:rPr>
              <w:noProof/>
              <w:lang w:val="is-IS" w:eastAsia="is-IS"/>
            </w:rPr>
          </w:pPr>
          <w:hyperlink w:anchor="_Toc354997213" w:history="1">
            <w:r w:rsidR="00C21E9D" w:rsidRPr="00E07EF9">
              <w:rPr>
                <w:rStyle w:val="Hyperlink"/>
                <w:noProof/>
              </w:rPr>
              <w:t>Á næstu dögum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_Toc354997213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11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214" w:history="1">
            <w:r w:rsidR="00C21E9D" w:rsidRPr="00E07EF9">
              <w:rPr>
                <w:rStyle w:val="Hyperlink"/>
                <w:noProof/>
              </w:rPr>
              <w:t>Eiturefni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_Toc354997214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11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215" w:history="1">
            <w:r w:rsidR="00C21E9D" w:rsidRPr="00E07EF9">
              <w:rPr>
                <w:rStyle w:val="Hyperlink"/>
                <w:noProof/>
              </w:rPr>
              <w:t>Fyrstu viðbrögð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_Toc354997215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11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3"/>
            <w:tabs>
              <w:tab w:val="right" w:leader="dot" w:pos="9062"/>
            </w:tabs>
            <w:rPr>
              <w:noProof/>
              <w:lang w:val="is-IS" w:eastAsia="is-IS"/>
            </w:rPr>
          </w:pPr>
          <w:hyperlink w:anchor="_Toc354997216" w:history="1">
            <w:r w:rsidR="00C21E9D" w:rsidRPr="00E07EF9">
              <w:rPr>
                <w:rStyle w:val="Hyperlink"/>
                <w:noProof/>
              </w:rPr>
              <w:t>Hafið eftirfarandi atriði í huga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_Toc354997216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11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3"/>
            <w:tabs>
              <w:tab w:val="right" w:leader="dot" w:pos="9062"/>
            </w:tabs>
            <w:rPr>
              <w:noProof/>
              <w:lang w:val="is-IS" w:eastAsia="is-IS"/>
            </w:rPr>
          </w:pPr>
          <w:hyperlink w:anchor="_Toc354997217" w:history="1">
            <w:r w:rsidR="00C21E9D" w:rsidRPr="00E07EF9">
              <w:rPr>
                <w:rStyle w:val="Hyperlink"/>
                <w:noProof/>
              </w:rPr>
              <w:t>Hvað gerirðu?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_Toc354997217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11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218" w:history="1">
            <w:r w:rsidR="00C21E9D" w:rsidRPr="00E07EF9">
              <w:rPr>
                <w:rStyle w:val="Hyperlink"/>
                <w:noProof/>
              </w:rPr>
              <w:t>Grunur um ofbeldi eða misnotkun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_Toc354997218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12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0D7B5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is-IS"/>
            </w:rPr>
          </w:pPr>
          <w:hyperlink w:anchor="_Toc354997219" w:history="1">
            <w:r w:rsidR="00C21E9D" w:rsidRPr="00E07EF9">
              <w:rPr>
                <w:rStyle w:val="Hyperlink"/>
                <w:noProof/>
              </w:rPr>
              <w:t>Fyrstu viðbrögð</w:t>
            </w:r>
            <w:r w:rsidR="00C21E9D">
              <w:rPr>
                <w:noProof/>
                <w:webHidden/>
              </w:rPr>
              <w:tab/>
            </w:r>
            <w:r w:rsidR="00C21E9D">
              <w:rPr>
                <w:noProof/>
                <w:webHidden/>
              </w:rPr>
              <w:fldChar w:fldCharType="begin"/>
            </w:r>
            <w:r w:rsidR="00C21E9D">
              <w:rPr>
                <w:noProof/>
                <w:webHidden/>
              </w:rPr>
              <w:instrText xml:space="preserve"> PAGEREF _Toc354997219 \h </w:instrText>
            </w:r>
            <w:r w:rsidR="00C21E9D">
              <w:rPr>
                <w:noProof/>
                <w:webHidden/>
              </w:rPr>
            </w:r>
            <w:r w:rsidR="00C21E9D">
              <w:rPr>
                <w:noProof/>
                <w:webHidden/>
              </w:rPr>
              <w:fldChar w:fldCharType="separate"/>
            </w:r>
            <w:r w:rsidR="00F420C0">
              <w:rPr>
                <w:noProof/>
                <w:webHidden/>
              </w:rPr>
              <w:t>12</w:t>
            </w:r>
            <w:r w:rsidR="00C21E9D">
              <w:rPr>
                <w:noProof/>
                <w:webHidden/>
              </w:rPr>
              <w:fldChar w:fldCharType="end"/>
            </w:r>
          </w:hyperlink>
        </w:p>
        <w:p w:rsidR="00C21E9D" w:rsidRDefault="00C21E9D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:rsidR="004E565B" w:rsidRPr="00F829DE" w:rsidRDefault="004E565B" w:rsidP="00F829DE">
      <w:pPr>
        <w:pStyle w:val="Heading1"/>
        <w:rPr>
          <w:sz w:val="56"/>
          <w:szCs w:val="56"/>
        </w:rPr>
      </w:pPr>
      <w:bookmarkStart w:id="0" w:name="_Toc354997189"/>
      <w:r w:rsidRPr="00F829DE">
        <w:rPr>
          <w:sz w:val="56"/>
          <w:szCs w:val="56"/>
        </w:rPr>
        <w:t>Viðbragðsteymi</w:t>
      </w:r>
      <w:bookmarkEnd w:id="0"/>
    </w:p>
    <w:p w:rsidR="004E565B" w:rsidRDefault="004E565B" w:rsidP="004E565B">
      <w:pPr>
        <w:rPr>
          <w:sz w:val="28"/>
          <w:szCs w:val="28"/>
        </w:rPr>
      </w:pPr>
      <w:r w:rsidRPr="004E565B">
        <w:rPr>
          <w:sz w:val="28"/>
          <w:szCs w:val="28"/>
        </w:rPr>
        <w:t>Í viðbragðsteymi leikskólans eru skólastjórnendur, þ.e. skólastjóri og aðstoðarskólastjóri og deildarstjórar.</w:t>
      </w:r>
    </w:p>
    <w:p w:rsidR="004E565B" w:rsidRPr="004E565B" w:rsidRDefault="004E565B" w:rsidP="004E565B">
      <w:pPr>
        <w:rPr>
          <w:sz w:val="28"/>
          <w:szCs w:val="28"/>
        </w:rPr>
      </w:pPr>
      <w:r w:rsidRPr="004E565B">
        <w:rPr>
          <w:sz w:val="28"/>
          <w:szCs w:val="28"/>
        </w:rPr>
        <w:t>Stjórnendur skólans virkja teymið þegar áföll verða og skólastjórar telja nauðsynlegt að</w:t>
      </w:r>
      <w:r>
        <w:rPr>
          <w:sz w:val="28"/>
          <w:szCs w:val="28"/>
        </w:rPr>
        <w:t xml:space="preserve"> </w:t>
      </w:r>
      <w:r w:rsidRPr="004E565B">
        <w:rPr>
          <w:sz w:val="28"/>
          <w:szCs w:val="28"/>
        </w:rPr>
        <w:t>grípa til samhæfðra aðgerða. Einnig geta skólastjórar kallað til utanaðkomandi aðila til</w:t>
      </w:r>
      <w:r>
        <w:rPr>
          <w:sz w:val="28"/>
          <w:szCs w:val="28"/>
        </w:rPr>
        <w:t xml:space="preserve"> </w:t>
      </w:r>
      <w:r w:rsidRPr="004E565B">
        <w:rPr>
          <w:sz w:val="28"/>
          <w:szCs w:val="28"/>
        </w:rPr>
        <w:t xml:space="preserve">að aðstoða eða styðja við teymið, s.s. </w:t>
      </w:r>
      <w:r>
        <w:rPr>
          <w:sz w:val="28"/>
          <w:szCs w:val="28"/>
        </w:rPr>
        <w:t>s</w:t>
      </w:r>
      <w:r w:rsidRPr="004E565B">
        <w:rPr>
          <w:sz w:val="28"/>
          <w:szCs w:val="28"/>
        </w:rPr>
        <w:t>érfræðiþjónustu, prest og /eða heilsugæslu.</w:t>
      </w:r>
    </w:p>
    <w:p w:rsidR="004E565B" w:rsidRPr="00F829DE" w:rsidRDefault="004E565B" w:rsidP="00F829DE">
      <w:pPr>
        <w:pStyle w:val="Heading2"/>
        <w:rPr>
          <w:sz w:val="36"/>
          <w:szCs w:val="36"/>
        </w:rPr>
      </w:pPr>
      <w:bookmarkStart w:id="1" w:name="_Toc354997190"/>
      <w:r w:rsidRPr="00F829DE">
        <w:rPr>
          <w:sz w:val="36"/>
          <w:szCs w:val="36"/>
        </w:rPr>
        <w:t>Hlutverk viðbragðsteymis</w:t>
      </w:r>
      <w:bookmarkEnd w:id="1"/>
    </w:p>
    <w:p w:rsidR="004E565B" w:rsidRPr="00F420C0" w:rsidRDefault="004E565B" w:rsidP="004E56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20C0">
        <w:rPr>
          <w:sz w:val="24"/>
          <w:szCs w:val="24"/>
        </w:rPr>
        <w:t>Að samhæfa viðbrögð og úrræði í tengslum við áföll tengd nemendum og / eða starfsmönnum skólans.</w:t>
      </w:r>
    </w:p>
    <w:p w:rsidR="004E565B" w:rsidRPr="00F420C0" w:rsidRDefault="004E565B" w:rsidP="004E56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20C0">
        <w:rPr>
          <w:sz w:val="24"/>
          <w:szCs w:val="24"/>
        </w:rPr>
        <w:t>stuðningur við framkvæmd þeirra viðbragða og úrræða sem gripið er til.</w:t>
      </w:r>
    </w:p>
    <w:p w:rsidR="00293116" w:rsidRPr="00F420C0" w:rsidRDefault="00293116" w:rsidP="004E56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20C0">
        <w:rPr>
          <w:sz w:val="24"/>
          <w:szCs w:val="24"/>
        </w:rPr>
        <w:t>Fulltrúi/fulltrúar úr viðbragðsteyminu hafa einir umboð til að veita upplýsingar til utanaðkomandi aðila s.s. fjölmiðla</w:t>
      </w:r>
    </w:p>
    <w:p w:rsidR="004E565B" w:rsidRPr="00F829DE" w:rsidRDefault="00293116" w:rsidP="00F829DE">
      <w:pPr>
        <w:pStyle w:val="Heading2"/>
        <w:rPr>
          <w:sz w:val="36"/>
          <w:szCs w:val="36"/>
        </w:rPr>
      </w:pPr>
      <w:bookmarkStart w:id="2" w:name="_Toc354997191"/>
      <w:r w:rsidRPr="00F829DE">
        <w:rPr>
          <w:sz w:val="36"/>
          <w:szCs w:val="36"/>
        </w:rPr>
        <w:t>Fyrsti fundur í viðbragðsteymi</w:t>
      </w:r>
      <w:bookmarkEnd w:id="2"/>
    </w:p>
    <w:p w:rsidR="00293116" w:rsidRPr="00F829DE" w:rsidRDefault="00293116" w:rsidP="00F829DE">
      <w:pPr>
        <w:pStyle w:val="Heading3"/>
        <w:rPr>
          <w:sz w:val="32"/>
          <w:szCs w:val="32"/>
        </w:rPr>
      </w:pPr>
      <w:bookmarkStart w:id="3" w:name="_Toc354997192"/>
      <w:r w:rsidRPr="00F829DE">
        <w:rPr>
          <w:sz w:val="32"/>
          <w:szCs w:val="32"/>
        </w:rPr>
        <w:t>Skilgreina atburð:</w:t>
      </w:r>
      <w:bookmarkEnd w:id="3"/>
    </w:p>
    <w:p w:rsidR="00293116" w:rsidRPr="00F420C0" w:rsidRDefault="00293116" w:rsidP="002931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20C0">
        <w:rPr>
          <w:sz w:val="24"/>
          <w:szCs w:val="24"/>
        </w:rPr>
        <w:t>Fá atburð staðfestan.</w:t>
      </w:r>
    </w:p>
    <w:p w:rsidR="00293116" w:rsidRPr="00F420C0" w:rsidRDefault="00293116" w:rsidP="002931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20C0">
        <w:rPr>
          <w:sz w:val="24"/>
          <w:szCs w:val="24"/>
        </w:rPr>
        <w:t>Kortleggja hverjir tengjast atburðinum.</w:t>
      </w:r>
    </w:p>
    <w:p w:rsidR="004E565B" w:rsidRPr="00F420C0" w:rsidRDefault="00293116" w:rsidP="002931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20C0">
        <w:rPr>
          <w:sz w:val="24"/>
          <w:szCs w:val="24"/>
        </w:rPr>
        <w:t>Meta hvort kalla þurfi til utanaðkomandi aðila (lögregla, prestur, læknir, sálfræðingur o.s.frv.)</w:t>
      </w:r>
    </w:p>
    <w:p w:rsidR="00293116" w:rsidRPr="00F829DE" w:rsidRDefault="00293116" w:rsidP="00F829DE">
      <w:pPr>
        <w:pStyle w:val="Heading3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bookmarkStart w:id="4" w:name="_Toc354997193"/>
      <w:r w:rsidRPr="00F829DE">
        <w:rPr>
          <w:sz w:val="32"/>
          <w:szCs w:val="32"/>
        </w:rPr>
        <w:t>Skilgreina næstu skref:</w:t>
      </w:r>
      <w:bookmarkEnd w:id="4"/>
    </w:p>
    <w:p w:rsidR="00293116" w:rsidRPr="00F420C0" w:rsidRDefault="00293116" w:rsidP="002931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20C0">
        <w:rPr>
          <w:sz w:val="24"/>
          <w:szCs w:val="24"/>
        </w:rPr>
        <w:t>Hvað gerum við núna? Á að halda starfsmannafund?</w:t>
      </w:r>
    </w:p>
    <w:p w:rsidR="00293116" w:rsidRPr="00F420C0" w:rsidRDefault="00293116" w:rsidP="002931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20C0">
        <w:rPr>
          <w:sz w:val="24"/>
          <w:szCs w:val="24"/>
        </w:rPr>
        <w:t>Hvað gerum við í dag?</w:t>
      </w:r>
    </w:p>
    <w:p w:rsidR="00293116" w:rsidRPr="00F420C0" w:rsidRDefault="00293116" w:rsidP="002931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20C0">
        <w:rPr>
          <w:sz w:val="24"/>
          <w:szCs w:val="24"/>
        </w:rPr>
        <w:t>Hvað gerum við á morgun?</w:t>
      </w:r>
    </w:p>
    <w:p w:rsidR="00293116" w:rsidRPr="00F420C0" w:rsidRDefault="00293116" w:rsidP="002931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20C0">
        <w:rPr>
          <w:sz w:val="24"/>
          <w:szCs w:val="24"/>
        </w:rPr>
        <w:t>Hvað gerum við í vikunni?</w:t>
      </w:r>
    </w:p>
    <w:p w:rsidR="00293116" w:rsidRPr="00F420C0" w:rsidRDefault="00293116" w:rsidP="002931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20C0">
        <w:rPr>
          <w:sz w:val="24"/>
          <w:szCs w:val="24"/>
        </w:rPr>
        <w:t>Hvert er framhaldið?</w:t>
      </w:r>
    </w:p>
    <w:p w:rsidR="00D13473" w:rsidRDefault="00D13473" w:rsidP="00D13473">
      <w:pPr>
        <w:pStyle w:val="ListParagraph"/>
        <w:rPr>
          <w:sz w:val="28"/>
          <w:szCs w:val="28"/>
        </w:rPr>
      </w:pPr>
    </w:p>
    <w:p w:rsidR="00293116" w:rsidRDefault="00D13473" w:rsidP="00D1347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13473">
        <w:rPr>
          <w:sz w:val="32"/>
          <w:szCs w:val="32"/>
        </w:rPr>
        <w:t>Þarf að tilkynna út fyrir skólann?</w:t>
      </w:r>
    </w:p>
    <w:p w:rsidR="00C462F3" w:rsidRPr="00F420C0" w:rsidRDefault="00C462F3" w:rsidP="00C462F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420C0">
        <w:rPr>
          <w:sz w:val="24"/>
          <w:szCs w:val="24"/>
        </w:rPr>
        <w:t>Heimili</w:t>
      </w:r>
    </w:p>
    <w:p w:rsidR="00C462F3" w:rsidRPr="00F420C0" w:rsidRDefault="00C462F3" w:rsidP="00C462F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420C0">
        <w:rPr>
          <w:sz w:val="24"/>
          <w:szCs w:val="24"/>
        </w:rPr>
        <w:t>Lögregla</w:t>
      </w:r>
    </w:p>
    <w:p w:rsidR="00C462F3" w:rsidRPr="00F420C0" w:rsidRDefault="00C462F3" w:rsidP="00F420C0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F420C0">
        <w:rPr>
          <w:sz w:val="24"/>
          <w:szCs w:val="24"/>
        </w:rPr>
        <w:t xml:space="preserve">Aðrir </w:t>
      </w:r>
      <w:r w:rsidRPr="00F420C0">
        <w:rPr>
          <w:sz w:val="32"/>
          <w:szCs w:val="32"/>
        </w:rPr>
        <w:br w:type="page"/>
      </w:r>
    </w:p>
    <w:p w:rsidR="00C462F3" w:rsidRDefault="00C462F3" w:rsidP="00F829DE">
      <w:pPr>
        <w:pStyle w:val="Heading1"/>
        <w:rPr>
          <w:sz w:val="56"/>
          <w:szCs w:val="56"/>
        </w:rPr>
      </w:pPr>
      <w:bookmarkStart w:id="5" w:name="_Toc354997194"/>
      <w:r w:rsidRPr="00F829DE">
        <w:rPr>
          <w:sz w:val="56"/>
          <w:szCs w:val="56"/>
        </w:rPr>
        <w:lastRenderedPageBreak/>
        <w:t>Eldsvoði</w:t>
      </w:r>
      <w:bookmarkEnd w:id="5"/>
    </w:p>
    <w:p w:rsidR="00F829DE" w:rsidRPr="00F829DE" w:rsidRDefault="00F829DE" w:rsidP="00F829DE"/>
    <w:p w:rsidR="00C462F3" w:rsidRPr="00F829DE" w:rsidRDefault="00C462F3" w:rsidP="00F829DE">
      <w:pPr>
        <w:pStyle w:val="Subtitle"/>
        <w:jc w:val="center"/>
        <w:rPr>
          <w:sz w:val="40"/>
          <w:szCs w:val="40"/>
        </w:rPr>
      </w:pPr>
      <w:r w:rsidRPr="00F829DE">
        <w:rPr>
          <w:sz w:val="40"/>
          <w:szCs w:val="40"/>
        </w:rPr>
        <w:t>Bjarga     –     Kalla á hjálp     –     Slökkva</w:t>
      </w:r>
    </w:p>
    <w:p w:rsidR="00C462F3" w:rsidRPr="00F829DE" w:rsidRDefault="00C462F3" w:rsidP="00F829DE">
      <w:pPr>
        <w:pStyle w:val="Subtitle"/>
        <w:jc w:val="center"/>
        <w:rPr>
          <w:sz w:val="40"/>
          <w:szCs w:val="40"/>
        </w:rPr>
      </w:pPr>
    </w:p>
    <w:p w:rsidR="00C462F3" w:rsidRDefault="00C462F3" w:rsidP="00C462F3">
      <w:pPr>
        <w:rPr>
          <w:sz w:val="32"/>
          <w:szCs w:val="32"/>
        </w:rPr>
      </w:pPr>
      <w:r>
        <w:rPr>
          <w:sz w:val="32"/>
          <w:szCs w:val="32"/>
        </w:rPr>
        <w:t>Ef öryggiskerfi leikskólans fer í gang, fer ákveðið ferli af stað.</w:t>
      </w:r>
    </w:p>
    <w:p w:rsidR="00F829DE" w:rsidRDefault="00F829DE" w:rsidP="00C462F3">
      <w:pPr>
        <w:rPr>
          <w:sz w:val="32"/>
          <w:szCs w:val="32"/>
        </w:rPr>
      </w:pPr>
    </w:p>
    <w:p w:rsidR="00C462F3" w:rsidRPr="00F829DE" w:rsidRDefault="00C462F3" w:rsidP="00F829DE">
      <w:pPr>
        <w:pStyle w:val="Heading2"/>
        <w:rPr>
          <w:sz w:val="36"/>
          <w:szCs w:val="36"/>
        </w:rPr>
      </w:pPr>
      <w:bookmarkStart w:id="6" w:name="_Toc354997195"/>
      <w:r w:rsidRPr="00F829DE">
        <w:rPr>
          <w:sz w:val="36"/>
          <w:szCs w:val="36"/>
        </w:rPr>
        <w:t>Fyrstu viðbrögð</w:t>
      </w:r>
      <w:bookmarkEnd w:id="6"/>
    </w:p>
    <w:p w:rsidR="00D42F0A" w:rsidRDefault="00C462F3" w:rsidP="00D42F0A">
      <w:pPr>
        <w:rPr>
          <w:rStyle w:val="SubtitleChar"/>
          <w:b/>
          <w:sz w:val="28"/>
          <w:szCs w:val="28"/>
        </w:rPr>
      </w:pPr>
      <w:r>
        <w:rPr>
          <w:sz w:val="28"/>
          <w:szCs w:val="28"/>
        </w:rPr>
        <w:t xml:space="preserve">Leikskólastjóri/aðstoðarleikskólastjóri </w:t>
      </w:r>
      <w:r w:rsidRPr="00C462F3">
        <w:rPr>
          <w:sz w:val="28"/>
          <w:szCs w:val="28"/>
        </w:rPr>
        <w:t>slekkur á kerfinu og gengur ú</w:t>
      </w:r>
      <w:r>
        <w:rPr>
          <w:sz w:val="28"/>
          <w:szCs w:val="28"/>
        </w:rPr>
        <w:t xml:space="preserve">r skugga um </w:t>
      </w:r>
      <w:r w:rsidRPr="00C462F3">
        <w:rPr>
          <w:sz w:val="28"/>
          <w:szCs w:val="28"/>
        </w:rPr>
        <w:t>hvort um bruna er að</w:t>
      </w:r>
      <w:r>
        <w:rPr>
          <w:sz w:val="28"/>
          <w:szCs w:val="28"/>
        </w:rPr>
        <w:t xml:space="preserve"> </w:t>
      </w:r>
      <w:r w:rsidRPr="00C462F3">
        <w:rPr>
          <w:sz w:val="28"/>
          <w:szCs w:val="28"/>
        </w:rPr>
        <w:t>ræða og tekur í framhaldi af því ákvörðun um hvort rýma eigi bygginguna. Hann hefur</w:t>
      </w:r>
      <w:r>
        <w:rPr>
          <w:sz w:val="28"/>
          <w:szCs w:val="28"/>
        </w:rPr>
        <w:t xml:space="preserve"> </w:t>
      </w:r>
      <w:r w:rsidRPr="00C462F3">
        <w:rPr>
          <w:sz w:val="28"/>
          <w:szCs w:val="28"/>
        </w:rPr>
        <w:t xml:space="preserve">síðan samband við </w:t>
      </w:r>
      <w:r>
        <w:rPr>
          <w:sz w:val="28"/>
          <w:szCs w:val="28"/>
        </w:rPr>
        <w:t>Securitas</w:t>
      </w:r>
      <w:r w:rsidRPr="00C462F3">
        <w:rPr>
          <w:sz w:val="28"/>
          <w:szCs w:val="28"/>
        </w:rPr>
        <w:t xml:space="preserve"> í síma </w:t>
      </w:r>
      <w:r w:rsidR="007F3FD4">
        <w:rPr>
          <w:sz w:val="28"/>
          <w:szCs w:val="28"/>
        </w:rPr>
        <w:t>460-6261</w:t>
      </w:r>
      <w:r w:rsidRPr="00C462F3">
        <w:rPr>
          <w:sz w:val="28"/>
          <w:szCs w:val="28"/>
        </w:rPr>
        <w:t xml:space="preserve"> </w:t>
      </w:r>
      <w:r w:rsidR="00D42F0A">
        <w:rPr>
          <w:sz w:val="28"/>
          <w:szCs w:val="28"/>
        </w:rPr>
        <w:t xml:space="preserve">og </w:t>
      </w:r>
      <w:r w:rsidRPr="00C462F3">
        <w:rPr>
          <w:sz w:val="28"/>
          <w:szCs w:val="28"/>
        </w:rPr>
        <w:t>tilkynnir um eðli ástandsins. Ef um</w:t>
      </w:r>
      <w:r w:rsidR="007F3FD4">
        <w:rPr>
          <w:sz w:val="28"/>
          <w:szCs w:val="28"/>
        </w:rPr>
        <w:t xml:space="preserve"> </w:t>
      </w:r>
      <w:r w:rsidRPr="00C462F3">
        <w:rPr>
          <w:sz w:val="28"/>
          <w:szCs w:val="28"/>
        </w:rPr>
        <w:t xml:space="preserve">eld er að ræða skal hringja strax í </w:t>
      </w:r>
      <w:r w:rsidRPr="00F829DE">
        <w:rPr>
          <w:rStyle w:val="SubtitleChar"/>
          <w:b/>
          <w:sz w:val="28"/>
          <w:szCs w:val="28"/>
        </w:rPr>
        <w:t>1 1 2</w:t>
      </w:r>
    </w:p>
    <w:p w:rsidR="00D5694C" w:rsidRDefault="007F3FD4" w:rsidP="00D42F0A">
      <w:pPr>
        <w:rPr>
          <w:sz w:val="28"/>
          <w:szCs w:val="28"/>
        </w:rPr>
      </w:pPr>
      <w:r w:rsidRPr="00D5694C">
        <w:rPr>
          <w:sz w:val="28"/>
          <w:szCs w:val="28"/>
        </w:rPr>
        <w:t>Ef leikskólastjóri/aðstoðarleikskólastjóri er ekki í húsinu sér deildarstjóri þeirrar deildar sem næst er brunabjöllunni um að slökkva á kerfinu. Allir deildarstjórar skulu koma út af deildinni</w:t>
      </w:r>
      <w:r w:rsidR="000B34D7" w:rsidRPr="00D5694C">
        <w:rPr>
          <w:sz w:val="28"/>
          <w:szCs w:val="28"/>
        </w:rPr>
        <w:t xml:space="preserve"> og ganga úr skugga um orsök</w:t>
      </w:r>
      <w:r w:rsidRPr="00D5694C">
        <w:rPr>
          <w:sz w:val="28"/>
          <w:szCs w:val="28"/>
        </w:rPr>
        <w:t xml:space="preserve"> þess að brunaviðvörunarkerfið fór í gang.</w:t>
      </w:r>
      <w:r w:rsidR="00D5694C" w:rsidRPr="00D5694C">
        <w:rPr>
          <w:sz w:val="28"/>
          <w:szCs w:val="28"/>
        </w:rPr>
        <w:t xml:space="preserve"> </w:t>
      </w:r>
    </w:p>
    <w:p w:rsidR="00C462F3" w:rsidRPr="00D5694C" w:rsidRDefault="00D5694C" w:rsidP="00D42F0A">
      <w:pPr>
        <w:rPr>
          <w:sz w:val="28"/>
          <w:szCs w:val="28"/>
        </w:rPr>
      </w:pPr>
      <w:r w:rsidRPr="00D5694C">
        <w:rPr>
          <w:sz w:val="28"/>
          <w:szCs w:val="28"/>
          <w:highlight w:val="lightGray"/>
        </w:rPr>
        <w:t>Á Leikskálum er bók staðsett undir stjórnkerfi viðvörunarkerfisins. Í þá bók á að skrá í hvert sinn sem kerfið fer í gang. Aðstoðarleikskólastjóri ber ábyrgð á að skrá í bókina ef hann er viðstaddur anna</w:t>
      </w:r>
      <w:r w:rsidR="000D7B5C">
        <w:rPr>
          <w:sz w:val="28"/>
          <w:szCs w:val="28"/>
          <w:highlight w:val="lightGray"/>
        </w:rPr>
        <w:t>rs sér deildarstjóri Núpaskálar</w:t>
      </w:r>
      <w:bookmarkStart w:id="7" w:name="_GoBack"/>
      <w:bookmarkEnd w:id="7"/>
      <w:r w:rsidRPr="00D5694C">
        <w:rPr>
          <w:sz w:val="28"/>
          <w:szCs w:val="28"/>
          <w:highlight w:val="lightGray"/>
        </w:rPr>
        <w:t xml:space="preserve"> um það.</w:t>
      </w:r>
    </w:p>
    <w:p w:rsidR="00F829DE" w:rsidRDefault="00F829DE" w:rsidP="007F3FD4">
      <w:pPr>
        <w:jc w:val="center"/>
        <w:rPr>
          <w:sz w:val="32"/>
          <w:szCs w:val="32"/>
        </w:rPr>
      </w:pPr>
    </w:p>
    <w:p w:rsidR="007F3FD4" w:rsidRPr="00F829DE" w:rsidRDefault="007F3FD4" w:rsidP="00F829DE">
      <w:pPr>
        <w:pStyle w:val="Heading2"/>
        <w:rPr>
          <w:sz w:val="36"/>
          <w:szCs w:val="36"/>
        </w:rPr>
      </w:pPr>
      <w:bookmarkStart w:id="8" w:name="_Toc354997196"/>
      <w:r w:rsidRPr="00F829DE">
        <w:rPr>
          <w:sz w:val="36"/>
          <w:szCs w:val="36"/>
        </w:rPr>
        <w:t>Rýming</w:t>
      </w:r>
      <w:bookmarkEnd w:id="8"/>
    </w:p>
    <w:p w:rsidR="00C90857" w:rsidRPr="00C90857" w:rsidRDefault="007F3FD4" w:rsidP="00C90857">
      <w:pPr>
        <w:rPr>
          <w:sz w:val="28"/>
          <w:szCs w:val="28"/>
        </w:rPr>
      </w:pPr>
      <w:r>
        <w:rPr>
          <w:sz w:val="28"/>
          <w:szCs w:val="28"/>
        </w:rPr>
        <w:t>Ef til þess kemur að rýma þurfi leikskólann fer rýmin</w:t>
      </w:r>
      <w:r w:rsidR="00C90857">
        <w:rPr>
          <w:sz w:val="28"/>
          <w:szCs w:val="28"/>
        </w:rPr>
        <w:t>garáætlun í gang. Starfsfólk láti börnin fara skipulega út úr byggingunni og safni þeim saman á fyrirfram</w:t>
      </w:r>
      <w:r w:rsidR="00F420C0">
        <w:rPr>
          <w:sz w:val="28"/>
          <w:szCs w:val="28"/>
        </w:rPr>
        <w:t xml:space="preserve"> </w:t>
      </w:r>
      <w:r w:rsidR="00C90857">
        <w:rPr>
          <w:sz w:val="28"/>
          <w:szCs w:val="28"/>
        </w:rPr>
        <w:t xml:space="preserve">ákveðnum svæðum utandyra. Deildarstjóri ber ábyrgð á að taka kladda og skriffæri, fer út með börnunum og merkir við þegar börnin eru komin á sitt svæði. Aðrir starfsmenn deildarinnar fara skipulega yfir rými deildarinnar og loka hurðum á </w:t>
      </w:r>
      <w:r w:rsidR="00F420C0">
        <w:rPr>
          <w:sz w:val="28"/>
          <w:szCs w:val="28"/>
        </w:rPr>
        <w:t>þeim herbergjum sem búið er að rýma</w:t>
      </w:r>
    </w:p>
    <w:p w:rsidR="007F3FD4" w:rsidRPr="00C90857" w:rsidRDefault="00C90857" w:rsidP="00C90857">
      <w:pPr>
        <w:pStyle w:val="Subtitle"/>
        <w:jc w:val="center"/>
        <w:rPr>
          <w:sz w:val="32"/>
          <w:szCs w:val="32"/>
        </w:rPr>
      </w:pPr>
      <w:r w:rsidRPr="00C90857">
        <w:rPr>
          <w:sz w:val="32"/>
          <w:szCs w:val="32"/>
        </w:rPr>
        <w:lastRenderedPageBreak/>
        <w:t>Ekki má tefja björgunarstarf með því að bjarga hlutum eða freista þess að klæða t.d. börnin í skó.</w:t>
      </w:r>
    </w:p>
    <w:p w:rsidR="00C462F3" w:rsidRPr="00C462F3" w:rsidRDefault="00C462F3" w:rsidP="00C462F3">
      <w:pPr>
        <w:pStyle w:val="ListParagraph"/>
        <w:rPr>
          <w:sz w:val="32"/>
          <w:szCs w:val="32"/>
        </w:rPr>
      </w:pPr>
    </w:p>
    <w:p w:rsidR="00C462F3" w:rsidRDefault="00C90857" w:rsidP="00C90857">
      <w:pPr>
        <w:rPr>
          <w:sz w:val="28"/>
          <w:szCs w:val="28"/>
        </w:rPr>
      </w:pPr>
      <w:r>
        <w:rPr>
          <w:sz w:val="28"/>
          <w:szCs w:val="28"/>
        </w:rPr>
        <w:t xml:space="preserve">Leikskólastjóri og starfsmaður í eldhúsi fara yfir þau rými sem ekki tilheyra deildum og loka hurðum á þeim herbergjum sem búið er að fara yfir. Ef slökkvilið er ekki komið á staðinn þegar húsið hefur verið rýmt, skal athuga hvort hægt er að slökkva eldinn með slökkvitæki eða brunaslöngu. </w:t>
      </w:r>
      <w:r w:rsidRPr="00C90857">
        <w:rPr>
          <w:sz w:val="28"/>
          <w:szCs w:val="28"/>
        </w:rPr>
        <w:t>Gerið það ekki nema þið vitið hvernig á að</w:t>
      </w:r>
      <w:r>
        <w:rPr>
          <w:sz w:val="28"/>
          <w:szCs w:val="28"/>
        </w:rPr>
        <w:t xml:space="preserve"> </w:t>
      </w:r>
      <w:r w:rsidRPr="00C90857">
        <w:rPr>
          <w:sz w:val="28"/>
          <w:szCs w:val="28"/>
        </w:rPr>
        <w:t>stan</w:t>
      </w:r>
      <w:r>
        <w:rPr>
          <w:sz w:val="28"/>
          <w:szCs w:val="28"/>
        </w:rPr>
        <w:t>da að því og leggið aldrei eigið</w:t>
      </w:r>
      <w:r w:rsidRPr="00C90857">
        <w:rPr>
          <w:sz w:val="28"/>
          <w:szCs w:val="28"/>
        </w:rPr>
        <w:t xml:space="preserve"> líf eða líf annarra í hættu.</w:t>
      </w:r>
    </w:p>
    <w:p w:rsidR="00C21E9D" w:rsidRDefault="00C21E9D" w:rsidP="00C90857">
      <w:pPr>
        <w:rPr>
          <w:sz w:val="28"/>
          <w:szCs w:val="28"/>
        </w:rPr>
      </w:pPr>
    </w:p>
    <w:p w:rsidR="00C90857" w:rsidRDefault="00C90857" w:rsidP="00C90857">
      <w:pPr>
        <w:pStyle w:val="Subtitle"/>
        <w:rPr>
          <w:sz w:val="44"/>
          <w:szCs w:val="44"/>
        </w:rPr>
      </w:pPr>
      <w:r w:rsidRPr="00C21E9D">
        <w:rPr>
          <w:sz w:val="44"/>
          <w:szCs w:val="44"/>
        </w:rPr>
        <w:t>Leikskólastjóri og / eða staðgengill hans stjórna aðgerðum</w:t>
      </w:r>
      <w:r w:rsidR="00C21E9D" w:rsidRPr="00C21E9D">
        <w:rPr>
          <w:sz w:val="44"/>
          <w:szCs w:val="44"/>
        </w:rPr>
        <w:t xml:space="preserve"> þar til slökkvilið kemur á staðinn þá tekur það við stjórnun aðgerða</w:t>
      </w:r>
    </w:p>
    <w:p w:rsidR="00C21E9D" w:rsidRDefault="00C21E9D" w:rsidP="00C21E9D"/>
    <w:p w:rsidR="00C21E9D" w:rsidRDefault="00C21E9D" w:rsidP="00C21E9D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EBE77" wp14:editId="0B8DAF14">
                <wp:simplePos x="0" y="0"/>
                <wp:positionH relativeFrom="column">
                  <wp:posOffset>109855</wp:posOffset>
                </wp:positionH>
                <wp:positionV relativeFrom="paragraph">
                  <wp:posOffset>195580</wp:posOffset>
                </wp:positionV>
                <wp:extent cx="5448300" cy="2447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B5C" w:rsidRDefault="000D7B5C" w:rsidP="00C21E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42F0A">
                              <w:rPr>
                                <w:sz w:val="48"/>
                                <w:szCs w:val="48"/>
                              </w:rPr>
                              <w:t xml:space="preserve">Starfsmenn bera ábyrgð á þeim börnum sem eru í þeirra umsjón. </w:t>
                            </w:r>
                          </w:p>
                          <w:p w:rsidR="000D7B5C" w:rsidRPr="00D42F0A" w:rsidRDefault="000D7B5C" w:rsidP="00C21E9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42F0A">
                              <w:rPr>
                                <w:b/>
                                <w:sz w:val="48"/>
                                <w:szCs w:val="48"/>
                              </w:rPr>
                              <w:t>Aldrei skal skilja</w:t>
                            </w:r>
                          </w:p>
                          <w:p w:rsidR="000D7B5C" w:rsidRPr="00D42F0A" w:rsidRDefault="000D7B5C" w:rsidP="00C21E9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42F0A">
                              <w:rPr>
                                <w:b/>
                                <w:sz w:val="48"/>
                                <w:szCs w:val="48"/>
                              </w:rPr>
                              <w:t>börn eftir ein þótt starfsmenn fari og aðstoði á öðrum deildum.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EBE77" id="Rectangle 13" o:spid="_x0000_s1026" style="position:absolute;margin-left:8.65pt;margin-top:15.4pt;width:429pt;height:19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" fillcolor="#0f6fc6 [3204]" strokecolor="#073662 [1604]" strokeweight="2pt">
                <v:textbox>
                  <w:txbxContent>
                    <w:p w:rsidR="000D7B5C" w:rsidRDefault="000D7B5C" w:rsidP="00C21E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42F0A">
                        <w:rPr>
                          <w:sz w:val="48"/>
                          <w:szCs w:val="48"/>
                        </w:rPr>
                        <w:t xml:space="preserve">Starfsmenn bera ábyrgð á þeim börnum sem eru í þeirra umsjón. </w:t>
                      </w:r>
                    </w:p>
                    <w:p w:rsidR="000D7B5C" w:rsidRPr="00D42F0A" w:rsidRDefault="000D7B5C" w:rsidP="00C21E9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42F0A">
                        <w:rPr>
                          <w:b/>
                          <w:sz w:val="48"/>
                          <w:szCs w:val="48"/>
                        </w:rPr>
                        <w:t>Aldrei skal skilja</w:t>
                      </w:r>
                    </w:p>
                    <w:p w:rsidR="000D7B5C" w:rsidRPr="00D42F0A" w:rsidRDefault="000D7B5C" w:rsidP="00C21E9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42F0A">
                        <w:rPr>
                          <w:b/>
                          <w:sz w:val="48"/>
                          <w:szCs w:val="48"/>
                        </w:rPr>
                        <w:t>börn eftir ein þótt starfsmenn fari og aðstoði á öðrum deildum.</w:t>
                      </w:r>
                    </w:p>
                  </w:txbxContent>
                </v:textbox>
              </v:rect>
            </w:pict>
          </mc:Fallback>
        </mc:AlternateContent>
      </w:r>
    </w:p>
    <w:p w:rsidR="00C21E9D" w:rsidRPr="00C21E9D" w:rsidRDefault="00C21E9D" w:rsidP="00C21E9D"/>
    <w:p w:rsidR="00C90857" w:rsidRPr="00C90857" w:rsidRDefault="00C21E9D" w:rsidP="004A79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0857" w:rsidRPr="00C90857" w:rsidRDefault="004A799D" w:rsidP="00C908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F0A" w:rsidRDefault="00D42F0A" w:rsidP="004A799D">
      <w:pPr>
        <w:pStyle w:val="Subtitle"/>
        <w:jc w:val="center"/>
        <w:rPr>
          <w:sz w:val="40"/>
          <w:szCs w:val="40"/>
        </w:rPr>
      </w:pPr>
    </w:p>
    <w:p w:rsidR="00D42F0A" w:rsidRDefault="00D42F0A" w:rsidP="004A799D">
      <w:pPr>
        <w:pStyle w:val="Subtitle"/>
        <w:jc w:val="center"/>
        <w:rPr>
          <w:sz w:val="40"/>
          <w:szCs w:val="40"/>
        </w:rPr>
      </w:pPr>
    </w:p>
    <w:p w:rsidR="00D42F0A" w:rsidRDefault="00D42F0A" w:rsidP="004A799D">
      <w:pPr>
        <w:pStyle w:val="Subtitle"/>
        <w:jc w:val="center"/>
        <w:rPr>
          <w:sz w:val="40"/>
          <w:szCs w:val="40"/>
        </w:rPr>
      </w:pPr>
    </w:p>
    <w:p w:rsidR="00C90857" w:rsidRDefault="00C90857" w:rsidP="004A799D">
      <w:pPr>
        <w:pStyle w:val="Subtitle"/>
        <w:jc w:val="center"/>
        <w:rPr>
          <w:sz w:val="40"/>
          <w:szCs w:val="40"/>
        </w:rPr>
      </w:pPr>
      <w:r w:rsidRPr="00C21E9D">
        <w:rPr>
          <w:sz w:val="40"/>
          <w:szCs w:val="40"/>
        </w:rPr>
        <w:t>Munið að halda ró ykkar og hafa stjórn á hlutun</w:t>
      </w:r>
      <w:r w:rsidR="00F420C0">
        <w:rPr>
          <w:sz w:val="40"/>
          <w:szCs w:val="40"/>
        </w:rPr>
        <w:t>um</w:t>
      </w:r>
    </w:p>
    <w:p w:rsidR="00D5694C" w:rsidRPr="00D5694C" w:rsidRDefault="00D5694C" w:rsidP="00D5694C"/>
    <w:p w:rsidR="004349E8" w:rsidRDefault="004349E8">
      <w:r>
        <w:br w:type="page"/>
      </w:r>
    </w:p>
    <w:p w:rsidR="004A799D" w:rsidRDefault="004A799D" w:rsidP="00F829DE">
      <w:pPr>
        <w:pStyle w:val="Heading1"/>
        <w:rPr>
          <w:sz w:val="56"/>
          <w:szCs w:val="56"/>
        </w:rPr>
      </w:pPr>
      <w:bookmarkStart w:id="9" w:name="_Toc354997197"/>
      <w:r w:rsidRPr="00F829DE">
        <w:rPr>
          <w:sz w:val="56"/>
          <w:szCs w:val="56"/>
        </w:rPr>
        <w:lastRenderedPageBreak/>
        <w:t>Jarðskjálfti</w:t>
      </w:r>
      <w:bookmarkEnd w:id="9"/>
    </w:p>
    <w:p w:rsidR="00F829DE" w:rsidRPr="00F829DE" w:rsidRDefault="00F829DE" w:rsidP="00F829DE"/>
    <w:p w:rsidR="004A799D" w:rsidRPr="00F829DE" w:rsidRDefault="004A799D" w:rsidP="00F829DE">
      <w:pPr>
        <w:pStyle w:val="Subtitle"/>
        <w:jc w:val="center"/>
        <w:rPr>
          <w:b/>
          <w:sz w:val="52"/>
          <w:szCs w:val="52"/>
        </w:rPr>
      </w:pPr>
      <w:r w:rsidRPr="00F829DE">
        <w:rPr>
          <w:b/>
          <w:sz w:val="52"/>
          <w:szCs w:val="52"/>
        </w:rPr>
        <w:t>Krjúpa     -     skýla     -     halda</w:t>
      </w:r>
    </w:p>
    <w:p w:rsidR="004349E8" w:rsidRPr="004349E8" w:rsidRDefault="004349E8" w:rsidP="004349E8"/>
    <w:p w:rsidR="004A799D" w:rsidRPr="004A799D" w:rsidRDefault="004A799D" w:rsidP="004A799D">
      <w:r>
        <w:rPr>
          <w:rFonts w:ascii="Arial" w:hAnsi="Arial" w:cs="Arial"/>
          <w:noProof/>
          <w:sz w:val="18"/>
          <w:szCs w:val="18"/>
          <w:lang w:eastAsia="is-IS"/>
        </w:rPr>
        <w:drawing>
          <wp:inline distT="0" distB="0" distL="0" distR="0" wp14:anchorId="55824F8E" wp14:editId="0332EAC2">
            <wp:extent cx="1933575" cy="1256824"/>
            <wp:effectExtent l="0" t="0" r="0" b="635"/>
            <wp:docPr id="2" name="Picture 2" descr="Fara út í horn burðarveggja, KRJÚPA þar, SKÝLA höfði og HALDA sér ef unnt 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a út í horn burðarveggja, KRJÚPA þar, SKÝLA höfði og HALDA sér ef unnt 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64" cy="126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9D" w:rsidRPr="00DE2DDC" w:rsidRDefault="004A799D" w:rsidP="00DE2DDC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DE2DDC">
        <w:rPr>
          <w:sz w:val="24"/>
          <w:szCs w:val="24"/>
        </w:rPr>
        <w:t>Fara út í horn, KRJÚPA þar og SKÝLA höfðinu með annarri hönd og HALDA sér</w:t>
      </w:r>
      <w:r w:rsidR="00DE2DDC">
        <w:rPr>
          <w:sz w:val="24"/>
          <w:szCs w:val="24"/>
        </w:rPr>
        <w:t xml:space="preserve"> </w:t>
      </w:r>
      <w:r w:rsidRPr="00DE2DDC">
        <w:rPr>
          <w:sz w:val="24"/>
          <w:szCs w:val="24"/>
        </w:rPr>
        <w:t>með hinni. Samt verður að passa sig á því að ekkert sé nálægt sem getur</w:t>
      </w:r>
    </w:p>
    <w:p w:rsidR="004A799D" w:rsidRPr="00DE2DDC" w:rsidRDefault="004A799D" w:rsidP="00DE2DDC">
      <w:pPr>
        <w:pStyle w:val="ListParagraph"/>
        <w:spacing w:line="240" w:lineRule="auto"/>
        <w:rPr>
          <w:sz w:val="24"/>
          <w:szCs w:val="24"/>
        </w:rPr>
      </w:pPr>
      <w:r w:rsidRPr="00DE2DDC">
        <w:rPr>
          <w:sz w:val="24"/>
          <w:szCs w:val="24"/>
        </w:rPr>
        <w:t>dottið á þig. Eða...</w:t>
      </w:r>
    </w:p>
    <w:p w:rsidR="004A799D" w:rsidRDefault="004A799D" w:rsidP="004A799D">
      <w:r>
        <w:rPr>
          <w:rFonts w:ascii="Arial" w:hAnsi="Arial" w:cs="Arial"/>
          <w:noProof/>
          <w:sz w:val="18"/>
          <w:szCs w:val="18"/>
          <w:lang w:eastAsia="is-IS"/>
        </w:rPr>
        <w:drawing>
          <wp:inline distT="0" distB="0" distL="0" distR="0" wp14:anchorId="5364C4BB" wp14:editId="5BDC12E0">
            <wp:extent cx="1409700" cy="1831814"/>
            <wp:effectExtent l="0" t="0" r="0" b="0"/>
            <wp:docPr id="3" name="Picture 3" descr="Fara í opnar dyr, KRJÚPA þar, SKÝLA höfði og HALDA sér í ka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a í opnar dyr, KRJÚPA þar, SKÝLA höfði og HALDA sér í karm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3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9D" w:rsidRPr="00DE2DDC" w:rsidRDefault="004A799D" w:rsidP="00DE2DDC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DE2DDC">
        <w:rPr>
          <w:sz w:val="24"/>
          <w:szCs w:val="24"/>
        </w:rPr>
        <w:t>Fara í opnar dyr, KRJÚPA í gættinni, SKÝLA höfðinu með annarri hönd og HALDA. Eða...</w:t>
      </w:r>
    </w:p>
    <w:p w:rsidR="004349E8" w:rsidRDefault="004349E8" w:rsidP="004A799D"/>
    <w:p w:rsidR="004A799D" w:rsidRDefault="004A799D" w:rsidP="00DE2DDC">
      <w:pPr>
        <w:pStyle w:val="ListParagraph"/>
        <w:spacing w:line="240" w:lineRule="auto"/>
      </w:pPr>
      <w:r>
        <w:t xml:space="preserve"> </w:t>
      </w:r>
      <w:r w:rsidRPr="004A799D">
        <w:rPr>
          <w:rFonts w:ascii="Arial" w:hAnsi="Arial" w:cs="Arial"/>
          <w:noProof/>
          <w:sz w:val="18"/>
          <w:szCs w:val="18"/>
          <w:lang w:eastAsia="is-IS"/>
        </w:rPr>
        <w:t xml:space="preserve"> </w:t>
      </w:r>
      <w:r>
        <w:rPr>
          <w:rFonts w:ascii="Arial" w:hAnsi="Arial" w:cs="Arial"/>
          <w:noProof/>
          <w:sz w:val="18"/>
          <w:szCs w:val="18"/>
          <w:lang w:eastAsia="is-IS"/>
        </w:rPr>
        <w:drawing>
          <wp:inline distT="0" distB="0" distL="0" distR="0" wp14:anchorId="7CC2D242" wp14:editId="59091826">
            <wp:extent cx="1619250" cy="1311593"/>
            <wp:effectExtent l="0" t="0" r="0" b="3175"/>
            <wp:docPr id="4" name="Picture 4" descr="Fara undir borð, KRJÚPA þar skýla sér og halda í borðfó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a undir borð, KRJÚPA þar skýla sér og halda í borðfót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1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A799D" w:rsidRPr="00DE2DDC" w:rsidRDefault="004A799D" w:rsidP="00DE2DDC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DE2DDC">
        <w:rPr>
          <w:sz w:val="24"/>
          <w:szCs w:val="24"/>
        </w:rPr>
        <w:t>Fara undir borð, KRJÚPA þar, SKÝLA höfðinu með annarri hönd og HALDA um borðfót með hinni.</w:t>
      </w:r>
    </w:p>
    <w:p w:rsidR="004349E8" w:rsidRDefault="004349E8" w:rsidP="004A799D"/>
    <w:p w:rsidR="004A799D" w:rsidRDefault="004A799D" w:rsidP="004A799D">
      <w:r>
        <w:rPr>
          <w:noProof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B8878" wp14:editId="3BAF332B">
                <wp:simplePos x="0" y="0"/>
                <wp:positionH relativeFrom="column">
                  <wp:posOffset>-52070</wp:posOffset>
                </wp:positionH>
                <wp:positionV relativeFrom="paragraph">
                  <wp:posOffset>224790</wp:posOffset>
                </wp:positionV>
                <wp:extent cx="6153150" cy="1047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B5C" w:rsidRPr="004349E8" w:rsidRDefault="000D7B5C" w:rsidP="004A799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349E8">
                              <w:rPr>
                                <w:b/>
                                <w:sz w:val="40"/>
                                <w:szCs w:val="40"/>
                              </w:rPr>
                              <w:t>Ekki hlaupa um stefnulaust innandyra</w:t>
                            </w:r>
                          </w:p>
                          <w:p w:rsidR="000D7B5C" w:rsidRPr="004349E8" w:rsidRDefault="000D7B5C" w:rsidP="004A799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349E8">
                              <w:rPr>
                                <w:b/>
                                <w:sz w:val="40"/>
                                <w:szCs w:val="40"/>
                              </w:rPr>
                              <w:t>Eða hlaupa út í óðagoti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B8878" id="Rectangle 5" o:spid="_x0000_s1027" style="position:absolute;margin-left:-4.1pt;margin-top:17.7pt;width:484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" fillcolor="#0f6fc6 [3204]" strokecolor="#073662 [1604]" strokeweight="2pt">
                <v:textbox>
                  <w:txbxContent>
                    <w:p w:rsidR="000D7B5C" w:rsidRPr="004349E8" w:rsidRDefault="000D7B5C" w:rsidP="004A799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349E8">
                        <w:rPr>
                          <w:b/>
                          <w:sz w:val="40"/>
                          <w:szCs w:val="40"/>
                        </w:rPr>
                        <w:t>Ekki hlaupa um stefnulaust innandyra</w:t>
                      </w:r>
                    </w:p>
                    <w:p w:rsidR="000D7B5C" w:rsidRPr="004349E8" w:rsidRDefault="000D7B5C" w:rsidP="004A799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349E8">
                        <w:rPr>
                          <w:b/>
                          <w:sz w:val="40"/>
                          <w:szCs w:val="40"/>
                        </w:rPr>
                        <w:t>Eða hlaupa út í óðagoti</w:t>
                      </w:r>
                    </w:p>
                  </w:txbxContent>
                </v:textbox>
              </v:rect>
            </w:pict>
          </mc:Fallback>
        </mc:AlternateContent>
      </w:r>
    </w:p>
    <w:p w:rsidR="004A799D" w:rsidRDefault="004A799D" w:rsidP="004A799D">
      <w:r>
        <w:t>Ekki hlaupa um stefnulaust innandyra</w:t>
      </w:r>
    </w:p>
    <w:p w:rsidR="004A799D" w:rsidRDefault="004A799D" w:rsidP="004A799D">
      <w:r>
        <w:t>Eða hlaupa út í óðagoti</w:t>
      </w:r>
    </w:p>
    <w:p w:rsidR="004A799D" w:rsidRDefault="004A799D" w:rsidP="004A799D"/>
    <w:p w:rsidR="004A799D" w:rsidRDefault="004A799D" w:rsidP="004A799D"/>
    <w:p w:rsidR="004A799D" w:rsidRDefault="00F420C0" w:rsidP="004A799D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B8235" wp14:editId="0AAF2EAF">
                <wp:simplePos x="0" y="0"/>
                <wp:positionH relativeFrom="column">
                  <wp:posOffset>319405</wp:posOffset>
                </wp:positionH>
                <wp:positionV relativeFrom="paragraph">
                  <wp:posOffset>285750</wp:posOffset>
                </wp:positionV>
                <wp:extent cx="5505450" cy="1476375"/>
                <wp:effectExtent l="57150" t="38100" r="38100" b="1047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4763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B5C" w:rsidRPr="004349E8" w:rsidRDefault="000D7B5C" w:rsidP="004349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49E8">
                              <w:rPr>
                                <w:b/>
                                <w:sz w:val="32"/>
                                <w:szCs w:val="32"/>
                              </w:rPr>
                              <w:t>Munið:</w:t>
                            </w:r>
                          </w:p>
                          <w:p w:rsidR="000D7B5C" w:rsidRPr="004349E8" w:rsidRDefault="000D7B5C" w:rsidP="004349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49E8">
                              <w:rPr>
                                <w:b/>
                                <w:sz w:val="32"/>
                                <w:szCs w:val="32"/>
                              </w:rPr>
                              <w:t>Á neyðartímum er síminn öryggistæki og skal einungis notaður í neyð.</w:t>
                            </w:r>
                          </w:p>
                          <w:p w:rsidR="000D7B5C" w:rsidRDefault="000D7B5C" w:rsidP="004349E8">
                            <w:r>
                              <w:t>Hafið símtöl eins stutt og hægt er.</w:t>
                            </w:r>
                          </w:p>
                          <w:p w:rsidR="000D7B5C" w:rsidRDefault="000D7B5C" w:rsidP="00434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B8235" id="Oval 6" o:spid="_x0000_s1028" style="position:absolute;margin-left:25.15pt;margin-top:22.5pt;width:433.5pt;height:11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" fillcolor="#6dd6ff [1621]" strokecolor="#0094cd [3045]">
                <v:fill color2="#d3f2ff [501]" rotate="t" angle="180" colors="0 #8ad8ff;22938f #aee2ff;1 #def3ff" focus="100%" type="gradient"/>
                <v:shadow on="t" color="black" opacity="24903f" origin=",.5" offset="0,.55556mm"/>
                <v:textbox>
                  <w:txbxContent>
                    <w:p w:rsidR="000D7B5C" w:rsidRPr="004349E8" w:rsidRDefault="000D7B5C" w:rsidP="004349E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49E8">
                        <w:rPr>
                          <w:b/>
                          <w:sz w:val="32"/>
                          <w:szCs w:val="32"/>
                        </w:rPr>
                        <w:t>Munið:</w:t>
                      </w:r>
                    </w:p>
                    <w:p w:rsidR="000D7B5C" w:rsidRPr="004349E8" w:rsidRDefault="000D7B5C" w:rsidP="004349E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49E8">
                        <w:rPr>
                          <w:b/>
                          <w:sz w:val="32"/>
                          <w:szCs w:val="32"/>
                        </w:rPr>
                        <w:t>Á neyðartímum er síminn öryggistæki og skal einungis notaður í neyð.</w:t>
                      </w:r>
                    </w:p>
                    <w:p w:rsidR="000D7B5C" w:rsidRDefault="000D7B5C" w:rsidP="004349E8">
                      <w:r>
                        <w:t>Hafið símtöl eins stutt og hægt er.</w:t>
                      </w:r>
                    </w:p>
                    <w:p w:rsidR="000D7B5C" w:rsidRDefault="000D7B5C" w:rsidP="004349E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A799D" w:rsidRDefault="004A799D" w:rsidP="004A799D"/>
    <w:p w:rsidR="004A799D" w:rsidRDefault="004A799D" w:rsidP="004A799D"/>
    <w:p w:rsidR="004A799D" w:rsidRDefault="004A799D" w:rsidP="004A799D"/>
    <w:p w:rsidR="004A799D" w:rsidRPr="004A799D" w:rsidRDefault="004A799D" w:rsidP="004A799D"/>
    <w:p w:rsidR="00D13473" w:rsidRPr="00D13473" w:rsidRDefault="00D13473" w:rsidP="00D13473">
      <w:pPr>
        <w:ind w:left="360"/>
        <w:rPr>
          <w:sz w:val="32"/>
          <w:szCs w:val="32"/>
        </w:rPr>
      </w:pPr>
    </w:p>
    <w:p w:rsidR="00843D94" w:rsidRPr="00F829DE" w:rsidRDefault="00843D94" w:rsidP="00F829DE">
      <w:pPr>
        <w:pStyle w:val="Heading1"/>
        <w:rPr>
          <w:sz w:val="56"/>
          <w:szCs w:val="56"/>
        </w:rPr>
      </w:pPr>
      <w:bookmarkStart w:id="10" w:name="_Toc354997198"/>
      <w:r w:rsidRPr="00F829DE">
        <w:rPr>
          <w:sz w:val="56"/>
          <w:szCs w:val="56"/>
        </w:rPr>
        <w:t>Fárviðri</w:t>
      </w:r>
      <w:bookmarkEnd w:id="10"/>
    </w:p>
    <w:p w:rsidR="00843D94" w:rsidRPr="00F829DE" w:rsidRDefault="00843D94" w:rsidP="00F829DE">
      <w:pPr>
        <w:pStyle w:val="Subtitle"/>
        <w:jc w:val="center"/>
        <w:rPr>
          <w:b/>
          <w:i w:val="0"/>
          <w:sz w:val="40"/>
          <w:szCs w:val="40"/>
        </w:rPr>
      </w:pPr>
      <w:r w:rsidRPr="00F829DE">
        <w:rPr>
          <w:b/>
          <w:i w:val="0"/>
          <w:sz w:val="40"/>
          <w:szCs w:val="40"/>
        </w:rPr>
        <w:t>Fárviðri telst þegar vindh</w:t>
      </w:r>
      <w:r w:rsidR="00F829DE">
        <w:rPr>
          <w:b/>
          <w:i w:val="0"/>
          <w:sz w:val="40"/>
          <w:szCs w:val="40"/>
        </w:rPr>
        <w:t xml:space="preserve">raði hefur náð 33 m/sek. </w:t>
      </w:r>
    </w:p>
    <w:p w:rsidR="00843D94" w:rsidRPr="00F829DE" w:rsidRDefault="00843D94" w:rsidP="00F829DE">
      <w:pPr>
        <w:pStyle w:val="Heading2"/>
        <w:rPr>
          <w:sz w:val="36"/>
          <w:szCs w:val="36"/>
        </w:rPr>
      </w:pPr>
      <w:bookmarkStart w:id="11" w:name="_Toc354997199"/>
      <w:r w:rsidRPr="00F829DE">
        <w:rPr>
          <w:sz w:val="36"/>
          <w:szCs w:val="36"/>
        </w:rPr>
        <w:t>Þegar spáð er ofsaveðri eða fárviðri:</w:t>
      </w:r>
      <w:bookmarkEnd w:id="11"/>
    </w:p>
    <w:p w:rsidR="00843D94" w:rsidRPr="00843D94" w:rsidRDefault="00843D94" w:rsidP="00843D9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43D94">
        <w:rPr>
          <w:sz w:val="28"/>
          <w:szCs w:val="28"/>
        </w:rPr>
        <w:t>Heftið fok lausra muna.</w:t>
      </w:r>
    </w:p>
    <w:p w:rsidR="00843D94" w:rsidRPr="00843D94" w:rsidRDefault="00843D94" w:rsidP="00843D9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43D94">
        <w:rPr>
          <w:sz w:val="28"/>
          <w:szCs w:val="28"/>
        </w:rPr>
        <w:t>Fullvissið ykkur um að öllum gluggum og hurðum sé tryggilega lokað.</w:t>
      </w:r>
    </w:p>
    <w:p w:rsidR="00843D94" w:rsidRPr="00F829DE" w:rsidRDefault="00843D94" w:rsidP="00F829DE">
      <w:pPr>
        <w:pStyle w:val="Heading2"/>
        <w:rPr>
          <w:sz w:val="36"/>
          <w:szCs w:val="36"/>
        </w:rPr>
      </w:pPr>
      <w:bookmarkStart w:id="12" w:name="_Toc354997200"/>
      <w:r w:rsidRPr="00F829DE">
        <w:rPr>
          <w:sz w:val="36"/>
          <w:szCs w:val="36"/>
        </w:rPr>
        <w:t>Á meðan fárviðri geisar:</w:t>
      </w:r>
      <w:bookmarkEnd w:id="12"/>
    </w:p>
    <w:p w:rsidR="00843D94" w:rsidRPr="00843D94" w:rsidRDefault="00843D94" w:rsidP="00843D9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43D94">
        <w:rPr>
          <w:sz w:val="28"/>
          <w:szCs w:val="28"/>
        </w:rPr>
        <w:t>Dveljið innandyra á meðan fárviðri geisar og þá hlémegin í húsinu.</w:t>
      </w:r>
    </w:p>
    <w:p w:rsidR="00843D94" w:rsidRDefault="00843D94" w:rsidP="00843D9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43D94">
        <w:rPr>
          <w:sz w:val="28"/>
          <w:szCs w:val="28"/>
        </w:rPr>
        <w:t>Lokið hurðum í þeim herbergjum sem eru áveðursmegin og eru ekki notuð.</w:t>
      </w:r>
    </w:p>
    <w:p w:rsidR="00843D94" w:rsidRDefault="00843D94" w:rsidP="00843D94">
      <w:pPr>
        <w:pStyle w:val="ListParagraph"/>
        <w:rPr>
          <w:sz w:val="28"/>
          <w:szCs w:val="28"/>
        </w:rPr>
      </w:pPr>
    </w:p>
    <w:p w:rsidR="00843D94" w:rsidRPr="00843D94" w:rsidRDefault="00843D94" w:rsidP="00843D94">
      <w:pPr>
        <w:pStyle w:val="ListParagraph"/>
        <w:rPr>
          <w:sz w:val="28"/>
          <w:szCs w:val="28"/>
        </w:rPr>
      </w:pPr>
    </w:p>
    <w:p w:rsidR="00843D94" w:rsidRDefault="00843D94" w:rsidP="00F420C0">
      <w:pPr>
        <w:pStyle w:val="Subtitle"/>
        <w:jc w:val="center"/>
      </w:pPr>
      <w:r w:rsidRPr="00F829DE">
        <w:rPr>
          <w:sz w:val="44"/>
          <w:szCs w:val="44"/>
        </w:rPr>
        <w:t>Munið að halda ró ykkar og hafa stjórn á hlutunum.</w:t>
      </w:r>
      <w:r>
        <w:br w:type="page"/>
      </w:r>
    </w:p>
    <w:p w:rsidR="00843D94" w:rsidRPr="00F829DE" w:rsidRDefault="00843D94" w:rsidP="00F829DE">
      <w:pPr>
        <w:pStyle w:val="Heading1"/>
        <w:rPr>
          <w:sz w:val="56"/>
          <w:szCs w:val="56"/>
        </w:rPr>
      </w:pPr>
      <w:bookmarkStart w:id="13" w:name="_Toc354997201"/>
      <w:r w:rsidRPr="00F829DE">
        <w:rPr>
          <w:sz w:val="56"/>
          <w:szCs w:val="56"/>
        </w:rPr>
        <w:lastRenderedPageBreak/>
        <w:t>Andlát nemanda / starfsmanns</w:t>
      </w:r>
      <w:bookmarkEnd w:id="13"/>
    </w:p>
    <w:p w:rsidR="00843D94" w:rsidRPr="00F829DE" w:rsidRDefault="00843D94" w:rsidP="00F829DE">
      <w:pPr>
        <w:pStyle w:val="Heading2"/>
        <w:rPr>
          <w:sz w:val="36"/>
          <w:szCs w:val="36"/>
        </w:rPr>
      </w:pPr>
      <w:bookmarkStart w:id="14" w:name="_Toc354997202"/>
      <w:r w:rsidRPr="00F829DE">
        <w:rPr>
          <w:sz w:val="36"/>
          <w:szCs w:val="36"/>
        </w:rPr>
        <w:t>Fyrstu viðbrögð</w:t>
      </w:r>
      <w:bookmarkEnd w:id="14"/>
    </w:p>
    <w:p w:rsidR="00F979B3" w:rsidRPr="00F979B3" w:rsidRDefault="00843D94" w:rsidP="00F979B3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F979B3">
        <w:rPr>
          <w:sz w:val="24"/>
          <w:szCs w:val="24"/>
        </w:rPr>
        <w:t>Leikskólastjóri /staðgengill fær staðfestingu á andláti. Treystið ekki óstaðfestum</w:t>
      </w:r>
      <w:r w:rsidR="00F979B3" w:rsidRPr="00F979B3">
        <w:rPr>
          <w:sz w:val="24"/>
          <w:szCs w:val="24"/>
        </w:rPr>
        <w:t xml:space="preserve"> </w:t>
      </w:r>
      <w:r w:rsidRPr="00F979B3">
        <w:rPr>
          <w:sz w:val="24"/>
          <w:szCs w:val="24"/>
        </w:rPr>
        <w:t xml:space="preserve">fregnum. </w:t>
      </w:r>
    </w:p>
    <w:p w:rsidR="00843D94" w:rsidRPr="00F979B3" w:rsidRDefault="00843D94" w:rsidP="00F979B3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F979B3">
        <w:rPr>
          <w:sz w:val="24"/>
          <w:szCs w:val="24"/>
        </w:rPr>
        <w:t>Leikskólastjóri hefur samband við lögreglu, prest eða sjúkrahús og e.t.v. aðstandendur.</w:t>
      </w:r>
    </w:p>
    <w:p w:rsidR="00843D94" w:rsidRDefault="00843D94" w:rsidP="00F979B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979B3">
        <w:rPr>
          <w:sz w:val="24"/>
          <w:szCs w:val="24"/>
        </w:rPr>
        <w:t>Leikskólastjóri kallar viðbragðsteymi skólans saman (sjá bls. 2). Viðbragðsteymi fundar</w:t>
      </w:r>
      <w:r w:rsidR="00F979B3">
        <w:rPr>
          <w:sz w:val="24"/>
          <w:szCs w:val="24"/>
        </w:rPr>
        <w:t xml:space="preserve"> </w:t>
      </w:r>
      <w:r w:rsidRPr="00F979B3">
        <w:rPr>
          <w:sz w:val="24"/>
          <w:szCs w:val="24"/>
        </w:rPr>
        <w:t xml:space="preserve">eins oft og þurfa þykir á næstu dögum. </w:t>
      </w:r>
    </w:p>
    <w:p w:rsidR="00F979B3" w:rsidRPr="00F979B3" w:rsidRDefault="00F979B3" w:rsidP="00F979B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Viðbragðsteymi tekur ákvörðun um hvort loka eigi leikskólanum um stund eða kalla til utanaðkomandi aðstoð.</w:t>
      </w:r>
    </w:p>
    <w:p w:rsidR="00843D94" w:rsidRPr="00F829DE" w:rsidRDefault="00843D94" w:rsidP="00F829DE">
      <w:pPr>
        <w:pStyle w:val="Heading3"/>
        <w:rPr>
          <w:sz w:val="32"/>
          <w:szCs w:val="32"/>
        </w:rPr>
      </w:pPr>
      <w:bookmarkStart w:id="15" w:name="_Toc354997203"/>
      <w:r w:rsidRPr="00F829DE">
        <w:rPr>
          <w:sz w:val="32"/>
          <w:szCs w:val="32"/>
        </w:rPr>
        <w:t>Sama dag (sé þess kostur)</w:t>
      </w:r>
      <w:bookmarkEnd w:id="15"/>
    </w:p>
    <w:p w:rsidR="00843D94" w:rsidRPr="00F979B3" w:rsidRDefault="00843D94" w:rsidP="00843D9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979B3">
        <w:rPr>
          <w:sz w:val="24"/>
          <w:szCs w:val="24"/>
        </w:rPr>
        <w:t>Leikskólastjórar kallar alla starfsmenn skólans saman þar sem þeim er tilkynnt hvað</w:t>
      </w:r>
      <w:r w:rsidR="00F979B3" w:rsidRPr="00F979B3">
        <w:rPr>
          <w:sz w:val="24"/>
          <w:szCs w:val="24"/>
        </w:rPr>
        <w:t xml:space="preserve"> </w:t>
      </w:r>
      <w:r w:rsidRPr="00F979B3">
        <w:rPr>
          <w:sz w:val="24"/>
          <w:szCs w:val="24"/>
        </w:rPr>
        <w:t>gerst hefur og hvernig skólinn hyggst taka á málum.</w:t>
      </w:r>
    </w:p>
    <w:p w:rsidR="00843D94" w:rsidRPr="00F979B3" w:rsidRDefault="00843D94" w:rsidP="00843D9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979B3">
        <w:rPr>
          <w:sz w:val="24"/>
          <w:szCs w:val="24"/>
        </w:rPr>
        <w:t xml:space="preserve">Deildarstjórar tilkynni andlát nemandans í samverustundum. </w:t>
      </w:r>
    </w:p>
    <w:p w:rsidR="00843D94" w:rsidRPr="00F979B3" w:rsidRDefault="00843D94" w:rsidP="00843D9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979B3">
        <w:rPr>
          <w:sz w:val="24"/>
          <w:szCs w:val="24"/>
        </w:rPr>
        <w:t>Bréf sent til foreldra / aðstandenda barna þar sem greint er frá andláti nemandans (sjá fylgiskjal 1, bls...</w:t>
      </w:r>
    </w:p>
    <w:p w:rsidR="00843D94" w:rsidRPr="00F979B3" w:rsidRDefault="00843D94" w:rsidP="00843D9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979B3">
        <w:rPr>
          <w:sz w:val="24"/>
          <w:szCs w:val="24"/>
        </w:rPr>
        <w:t>Leikskólastjóri fær prest til að vera með stutta minningarstund með starfsfólki.</w:t>
      </w:r>
    </w:p>
    <w:p w:rsidR="00843D94" w:rsidRPr="00F829DE" w:rsidRDefault="00843D94" w:rsidP="00F829DE">
      <w:pPr>
        <w:pStyle w:val="Heading3"/>
        <w:rPr>
          <w:sz w:val="32"/>
          <w:szCs w:val="32"/>
        </w:rPr>
      </w:pPr>
      <w:bookmarkStart w:id="16" w:name="_Toc354997204"/>
      <w:r w:rsidRPr="00F829DE">
        <w:rPr>
          <w:sz w:val="32"/>
          <w:szCs w:val="32"/>
        </w:rPr>
        <w:t>Á næstu dögum</w:t>
      </w:r>
      <w:bookmarkEnd w:id="16"/>
    </w:p>
    <w:p w:rsidR="00843D94" w:rsidRPr="00F979B3" w:rsidRDefault="00843D94" w:rsidP="00843D9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979B3">
        <w:rPr>
          <w:sz w:val="24"/>
          <w:szCs w:val="24"/>
        </w:rPr>
        <w:t>Minningarstund á sal ( sjá bls. 9).</w:t>
      </w:r>
    </w:p>
    <w:p w:rsidR="00843D94" w:rsidRPr="00F979B3" w:rsidRDefault="00843D94" w:rsidP="00843D9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979B3">
        <w:rPr>
          <w:sz w:val="24"/>
          <w:szCs w:val="24"/>
        </w:rPr>
        <w:t>Mikilvægt að aðstandendur hins látna verði látnir vita af fyrirhugaðri minningarstund.</w:t>
      </w:r>
    </w:p>
    <w:p w:rsidR="00843D94" w:rsidRPr="00F979B3" w:rsidRDefault="00843D94" w:rsidP="00843D9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979B3">
        <w:rPr>
          <w:sz w:val="24"/>
          <w:szCs w:val="24"/>
        </w:rPr>
        <w:t xml:space="preserve">Við andlát starfsmanns eða ef starfsmaður missir nánasta ættingja bjóða þeir starfsmenn sem tök hafa á fram aðstoð sína við útför (t.d. að baka) (sjá fylgiskjal 3). </w:t>
      </w:r>
    </w:p>
    <w:p w:rsidR="00843D94" w:rsidRPr="00F979B3" w:rsidRDefault="00843D94" w:rsidP="00843D9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979B3">
        <w:rPr>
          <w:sz w:val="24"/>
          <w:szCs w:val="24"/>
        </w:rPr>
        <w:t xml:space="preserve">Samúðargjöf færð starfsmanni /nánasta aðstandanda. </w:t>
      </w:r>
    </w:p>
    <w:p w:rsidR="00843D94" w:rsidRPr="00F979B3" w:rsidRDefault="00843D94" w:rsidP="00843D9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979B3">
        <w:rPr>
          <w:sz w:val="24"/>
          <w:szCs w:val="24"/>
        </w:rPr>
        <w:t>Mikilvægt er að starfsfólk deildarinnar fá þann stuðning og hjálp sem það þarf á að halda.</w:t>
      </w:r>
    </w:p>
    <w:p w:rsidR="00843D94" w:rsidRDefault="00843D94" w:rsidP="00843D94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E3AFC" wp14:editId="1D69DDC5">
                <wp:simplePos x="0" y="0"/>
                <wp:positionH relativeFrom="column">
                  <wp:posOffset>5080</wp:posOffset>
                </wp:positionH>
                <wp:positionV relativeFrom="paragraph">
                  <wp:posOffset>118110</wp:posOffset>
                </wp:positionV>
                <wp:extent cx="5867400" cy="16097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B5C" w:rsidRPr="00843D94" w:rsidRDefault="000D7B5C" w:rsidP="00843D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843D94">
                              <w:rPr>
                                <w:b/>
                                <w:sz w:val="28"/>
                                <w:szCs w:val="28"/>
                              </w:rPr>
                              <w:t>THUGIÐ!</w:t>
                            </w:r>
                          </w:p>
                          <w:p w:rsidR="000D7B5C" w:rsidRPr="00D42F0A" w:rsidRDefault="000D7B5C" w:rsidP="00843D9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2F0A">
                              <w:rPr>
                                <w:b/>
                                <w:sz w:val="32"/>
                                <w:szCs w:val="32"/>
                              </w:rPr>
                              <w:t>Börn í leikskóla hafa þörf fyrir eitthvað áþreifanlegt til að vinna úr sorg sinni s.s. mynd af hinum látna. Gæta þarf þess að láta fatahengi og/ eða sæti hins látna standa autt um tíma.</w:t>
                            </w:r>
                          </w:p>
                          <w:p w:rsidR="000D7B5C" w:rsidRPr="00D42F0A" w:rsidRDefault="000D7B5C" w:rsidP="00843D9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E3AFC" id="Rectangle 8" o:spid="_x0000_s1029" style="position:absolute;margin-left:.4pt;margin-top:9.3pt;width:462pt;height:12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" fillcolor="#0f6fc6 [3204]" strokecolor="#073662 [1604]" strokeweight="2pt">
                <v:textbox>
                  <w:txbxContent>
                    <w:p w:rsidR="000D7B5C" w:rsidRPr="00843D94" w:rsidRDefault="000D7B5C" w:rsidP="00843D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843D94">
                        <w:rPr>
                          <w:b/>
                          <w:sz w:val="28"/>
                          <w:szCs w:val="28"/>
                        </w:rPr>
                        <w:t>THUGIÐ!</w:t>
                      </w:r>
                    </w:p>
                    <w:p w:rsidR="000D7B5C" w:rsidRPr="00D42F0A" w:rsidRDefault="000D7B5C" w:rsidP="00843D9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42F0A">
                        <w:rPr>
                          <w:b/>
                          <w:sz w:val="32"/>
                          <w:szCs w:val="32"/>
                        </w:rPr>
                        <w:t>Börn í leikskóla hafa þörf fyrir eitthvað áþreifanlegt til að vinna úr sorg sinni s.s. mynd af hinum látna. Gæta þarf þess að láta fatahengi og/ eða sæti hins látna standa autt um tíma.</w:t>
                      </w:r>
                    </w:p>
                    <w:p w:rsidR="000D7B5C" w:rsidRPr="00D42F0A" w:rsidRDefault="000D7B5C" w:rsidP="00843D9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3D94" w:rsidRDefault="00843D94" w:rsidP="00843D94"/>
    <w:p w:rsidR="00843D94" w:rsidRDefault="00843D94" w:rsidP="00843D94"/>
    <w:p w:rsidR="00843D94" w:rsidRDefault="00843D94" w:rsidP="00843D94"/>
    <w:p w:rsidR="00843D94" w:rsidRDefault="00843D94" w:rsidP="00843D94"/>
    <w:p w:rsidR="000B34D7" w:rsidRDefault="000B34D7" w:rsidP="00843D94"/>
    <w:p w:rsidR="000B34D7" w:rsidRDefault="000B34D7" w:rsidP="00843D94"/>
    <w:p w:rsidR="000B34D7" w:rsidRDefault="000B34D7" w:rsidP="00F829DE">
      <w:pPr>
        <w:pStyle w:val="Heading1"/>
        <w:rPr>
          <w:sz w:val="56"/>
          <w:szCs w:val="56"/>
        </w:rPr>
      </w:pPr>
      <w:bookmarkStart w:id="17" w:name="_Toc354997205"/>
      <w:r w:rsidRPr="00F829DE">
        <w:rPr>
          <w:sz w:val="56"/>
          <w:szCs w:val="56"/>
        </w:rPr>
        <w:lastRenderedPageBreak/>
        <w:t>Minningarstund á sal</w:t>
      </w:r>
      <w:bookmarkEnd w:id="17"/>
    </w:p>
    <w:p w:rsidR="00D42F0A" w:rsidRPr="00D42F0A" w:rsidRDefault="00D42F0A" w:rsidP="00D42F0A"/>
    <w:p w:rsidR="000B34D7" w:rsidRPr="00DE2DDC" w:rsidRDefault="000B34D7" w:rsidP="00DE2DD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E2DDC">
        <w:rPr>
          <w:sz w:val="24"/>
          <w:szCs w:val="24"/>
        </w:rPr>
        <w:t>Foreldrar, eða nánustu aðstandendur hafa verið látnir vita af fyrirhugaðri minningarstund.</w:t>
      </w:r>
    </w:p>
    <w:p w:rsidR="000B34D7" w:rsidRPr="00DE2DDC" w:rsidRDefault="000B34D7" w:rsidP="00DE2DD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E2DDC">
        <w:rPr>
          <w:sz w:val="24"/>
          <w:szCs w:val="24"/>
        </w:rPr>
        <w:t>Höfð mynd af barninu og kveikt á kerti til að minnast þess.</w:t>
      </w:r>
    </w:p>
    <w:p w:rsidR="000B34D7" w:rsidRDefault="000B34D7" w:rsidP="00F420C0">
      <w:pPr>
        <w:pStyle w:val="Subtitle"/>
        <w:jc w:val="center"/>
      </w:pPr>
      <w:r>
        <w:t>Bæn:</w:t>
      </w:r>
    </w:p>
    <w:p w:rsidR="000B34D7" w:rsidRDefault="000B34D7" w:rsidP="00F420C0">
      <w:pPr>
        <w:jc w:val="center"/>
      </w:pPr>
      <w:r>
        <w:t>Ég fel í forsjá þína,</w:t>
      </w:r>
    </w:p>
    <w:p w:rsidR="000B34D7" w:rsidRDefault="000B34D7" w:rsidP="00F420C0">
      <w:pPr>
        <w:jc w:val="center"/>
      </w:pPr>
      <w:r>
        <w:t>Guð faðir, sálu mína</w:t>
      </w:r>
    </w:p>
    <w:p w:rsidR="000B34D7" w:rsidRDefault="000B34D7" w:rsidP="00F420C0">
      <w:pPr>
        <w:jc w:val="center"/>
      </w:pPr>
      <w:r>
        <w:t>því nú er komin nótt.</w:t>
      </w:r>
    </w:p>
    <w:p w:rsidR="000B34D7" w:rsidRDefault="000B34D7" w:rsidP="00F420C0">
      <w:pPr>
        <w:jc w:val="center"/>
      </w:pPr>
      <w:r>
        <w:t>Um ljósið lát mig dreyma</w:t>
      </w:r>
    </w:p>
    <w:p w:rsidR="000B34D7" w:rsidRDefault="000B34D7" w:rsidP="00F420C0">
      <w:pPr>
        <w:jc w:val="center"/>
      </w:pPr>
      <w:r>
        <w:t>og ljúfa engla geyma</w:t>
      </w:r>
    </w:p>
    <w:p w:rsidR="000B34D7" w:rsidRDefault="000B34D7" w:rsidP="00F420C0">
      <w:pPr>
        <w:jc w:val="center"/>
      </w:pPr>
      <w:r>
        <w:t>öll börnin þín svo blundi rótt.</w:t>
      </w:r>
    </w:p>
    <w:p w:rsidR="000B34D7" w:rsidRDefault="000B34D7" w:rsidP="00F420C0">
      <w:pPr>
        <w:jc w:val="center"/>
      </w:pPr>
      <w:r>
        <w:t>(Matthias Jochumsson)</w:t>
      </w:r>
    </w:p>
    <w:p w:rsidR="000B34D7" w:rsidRDefault="000B34D7" w:rsidP="00F420C0">
      <w:pPr>
        <w:pStyle w:val="Subtitle"/>
        <w:jc w:val="center"/>
      </w:pPr>
      <w:r>
        <w:t>Sungið:</w:t>
      </w:r>
    </w:p>
    <w:p w:rsidR="000B34D7" w:rsidRDefault="000B34D7" w:rsidP="00F420C0">
      <w:pPr>
        <w:jc w:val="center"/>
      </w:pPr>
      <w:r>
        <w:t>Ó, Jesús bróðir besti</w:t>
      </w:r>
    </w:p>
    <w:p w:rsidR="000B34D7" w:rsidRDefault="000B34D7" w:rsidP="00F420C0">
      <w:pPr>
        <w:jc w:val="center"/>
      </w:pPr>
      <w:r>
        <w:t>og barnavinur mesti,</w:t>
      </w:r>
    </w:p>
    <w:p w:rsidR="000B34D7" w:rsidRDefault="000B34D7" w:rsidP="00F420C0">
      <w:pPr>
        <w:jc w:val="center"/>
      </w:pPr>
      <w:r>
        <w:t>æ, breið þú blessun þína</w:t>
      </w:r>
    </w:p>
    <w:p w:rsidR="000B34D7" w:rsidRDefault="000B34D7" w:rsidP="00F420C0">
      <w:pPr>
        <w:jc w:val="center"/>
      </w:pPr>
      <w:r>
        <w:t>á barnæskuna mína.</w:t>
      </w:r>
    </w:p>
    <w:p w:rsidR="00F979B3" w:rsidRDefault="000B34D7" w:rsidP="00F420C0">
      <w:pPr>
        <w:jc w:val="center"/>
      </w:pPr>
      <w:r>
        <w:t>(Páll Jónsson)</w:t>
      </w:r>
    </w:p>
    <w:p w:rsidR="000B34D7" w:rsidRDefault="000B34D7" w:rsidP="00F979B3">
      <w:pPr>
        <w:pStyle w:val="Subtitle"/>
        <w:rPr>
          <w:sz w:val="36"/>
          <w:szCs w:val="36"/>
        </w:rPr>
      </w:pPr>
      <w:r w:rsidRPr="00D42F0A">
        <w:rPr>
          <w:sz w:val="36"/>
          <w:szCs w:val="36"/>
        </w:rPr>
        <w:t>Ef barnið /starfsmaðurinn á sér uppáhaldslag, þá er það líka sungið.</w:t>
      </w:r>
    </w:p>
    <w:p w:rsidR="00D42F0A" w:rsidRPr="00D42F0A" w:rsidRDefault="00D42F0A" w:rsidP="00D42F0A"/>
    <w:p w:rsidR="00F979B3" w:rsidRPr="00C21E9D" w:rsidRDefault="00F979B3" w:rsidP="00C21E9D">
      <w:pPr>
        <w:pStyle w:val="Heading2"/>
        <w:rPr>
          <w:sz w:val="36"/>
          <w:szCs w:val="36"/>
        </w:rPr>
      </w:pPr>
      <w:bookmarkStart w:id="18" w:name="_Toc354997206"/>
      <w:r w:rsidRPr="00C21E9D">
        <w:rPr>
          <w:sz w:val="36"/>
          <w:szCs w:val="36"/>
        </w:rPr>
        <w:t>Hafa í huga ALLTAF</w:t>
      </w:r>
      <w:bookmarkEnd w:id="18"/>
    </w:p>
    <w:p w:rsidR="00F979B3" w:rsidRPr="00F979B3" w:rsidRDefault="00F979B3" w:rsidP="00F979B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979B3">
        <w:rPr>
          <w:sz w:val="24"/>
          <w:szCs w:val="24"/>
        </w:rPr>
        <w:t>Að fólk haldi ró sinni</w:t>
      </w:r>
    </w:p>
    <w:p w:rsidR="00F979B3" w:rsidRPr="00F979B3" w:rsidRDefault="00F979B3" w:rsidP="00F979B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979B3">
        <w:rPr>
          <w:sz w:val="24"/>
          <w:szCs w:val="24"/>
        </w:rPr>
        <w:t>Að gefa börnunum tækifæri til að tjá sig</w:t>
      </w:r>
    </w:p>
    <w:p w:rsidR="00F979B3" w:rsidRPr="00F979B3" w:rsidRDefault="00F979B3" w:rsidP="00F979B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979B3">
        <w:rPr>
          <w:sz w:val="24"/>
          <w:szCs w:val="24"/>
        </w:rPr>
        <w:t>Að svara börnunum eins eðlilega og hægt er</w:t>
      </w:r>
    </w:p>
    <w:p w:rsidR="00F979B3" w:rsidRPr="00F979B3" w:rsidRDefault="00F979B3" w:rsidP="00F979B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979B3">
        <w:rPr>
          <w:sz w:val="24"/>
          <w:szCs w:val="24"/>
        </w:rPr>
        <w:t>Mikilvægt að sýna samkennd og tillitsemi</w:t>
      </w:r>
    </w:p>
    <w:p w:rsidR="00F979B3" w:rsidRDefault="00F979B3">
      <w:r>
        <w:br w:type="page"/>
      </w:r>
    </w:p>
    <w:p w:rsidR="00F979B3" w:rsidRPr="00C21E9D" w:rsidRDefault="00F979B3" w:rsidP="00C21E9D">
      <w:pPr>
        <w:pStyle w:val="Heading1"/>
        <w:rPr>
          <w:sz w:val="56"/>
          <w:szCs w:val="56"/>
        </w:rPr>
      </w:pPr>
      <w:bookmarkStart w:id="19" w:name="_Toc354997207"/>
      <w:r w:rsidRPr="00C21E9D">
        <w:rPr>
          <w:sz w:val="56"/>
          <w:szCs w:val="56"/>
        </w:rPr>
        <w:lastRenderedPageBreak/>
        <w:t>Alvarlegt slys nemanda / starfsmanns</w:t>
      </w:r>
      <w:bookmarkEnd w:id="19"/>
    </w:p>
    <w:p w:rsidR="00F979B3" w:rsidRPr="00C21E9D" w:rsidRDefault="00F979B3" w:rsidP="00C21E9D">
      <w:pPr>
        <w:pStyle w:val="Heading2"/>
        <w:rPr>
          <w:sz w:val="36"/>
          <w:szCs w:val="36"/>
        </w:rPr>
      </w:pPr>
      <w:bookmarkStart w:id="20" w:name="_Toc354997208"/>
      <w:r w:rsidRPr="00C21E9D">
        <w:rPr>
          <w:sz w:val="36"/>
          <w:szCs w:val="36"/>
        </w:rPr>
        <w:t>Fyrstu viðbrögð</w:t>
      </w:r>
      <w:bookmarkEnd w:id="20"/>
    </w:p>
    <w:p w:rsidR="00F979B3" w:rsidRPr="005330A8" w:rsidRDefault="00F979B3" w:rsidP="00F979B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330A8">
        <w:rPr>
          <w:sz w:val="24"/>
          <w:szCs w:val="24"/>
        </w:rPr>
        <w:t>Ef slysið gerist utan leikskólans, fær leikskólastjóri /staðgengill staðfestingu á því og hefur samband við lögreglu, prest eða sjúkrahús og e.t.v. aðstandendur.</w:t>
      </w:r>
    </w:p>
    <w:p w:rsidR="00F979B3" w:rsidRPr="005330A8" w:rsidRDefault="00F979B3" w:rsidP="00F979B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330A8">
        <w:rPr>
          <w:sz w:val="24"/>
          <w:szCs w:val="24"/>
        </w:rPr>
        <w:t>Leikskólastjóri kallar viðbragðsteymi skólans saman. Viðbragðsteymi fundar eins oft og þurfa þykir á næstu dögum.</w:t>
      </w:r>
    </w:p>
    <w:p w:rsidR="00F979B3" w:rsidRPr="005330A8" w:rsidRDefault="00F979B3" w:rsidP="00F979B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330A8">
        <w:rPr>
          <w:sz w:val="24"/>
          <w:szCs w:val="24"/>
        </w:rPr>
        <w:t>Leikskólastjóri kallar alla starfsmenn saman þar sem þeim er tilkynnt hvað gerst hefur og</w:t>
      </w:r>
      <w:r w:rsidR="005330A8" w:rsidRPr="005330A8">
        <w:rPr>
          <w:sz w:val="24"/>
          <w:szCs w:val="24"/>
        </w:rPr>
        <w:t xml:space="preserve"> </w:t>
      </w:r>
      <w:r w:rsidRPr="005330A8">
        <w:rPr>
          <w:sz w:val="24"/>
          <w:szCs w:val="24"/>
        </w:rPr>
        <w:t>hvernig skólinn hyggst taka á málum. Gæta þarf þess að allir starfsmenn fái fregnirnar</w:t>
      </w:r>
      <w:r w:rsidR="005330A8" w:rsidRPr="005330A8">
        <w:rPr>
          <w:sz w:val="24"/>
          <w:szCs w:val="24"/>
        </w:rPr>
        <w:t xml:space="preserve"> </w:t>
      </w:r>
      <w:r w:rsidRPr="005330A8">
        <w:rPr>
          <w:sz w:val="24"/>
          <w:szCs w:val="24"/>
        </w:rPr>
        <w:t>eins fljótt og auðið er.</w:t>
      </w:r>
    </w:p>
    <w:p w:rsidR="00F979B3" w:rsidRPr="00C21E9D" w:rsidRDefault="00F979B3" w:rsidP="00C21E9D">
      <w:pPr>
        <w:pStyle w:val="Heading3"/>
        <w:rPr>
          <w:sz w:val="32"/>
          <w:szCs w:val="32"/>
        </w:rPr>
      </w:pPr>
      <w:bookmarkStart w:id="21" w:name="_Toc354997209"/>
      <w:r w:rsidRPr="00C21E9D">
        <w:rPr>
          <w:sz w:val="32"/>
          <w:szCs w:val="32"/>
        </w:rPr>
        <w:t>Sama dag (sé þess kostur)</w:t>
      </w:r>
      <w:bookmarkEnd w:id="21"/>
    </w:p>
    <w:p w:rsidR="00F979B3" w:rsidRPr="005330A8" w:rsidRDefault="00F979B3" w:rsidP="005330A8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330A8">
        <w:rPr>
          <w:sz w:val="24"/>
          <w:szCs w:val="24"/>
        </w:rPr>
        <w:t>Deildarstjórar segi börnunum frá slysinu í samverustundum.</w:t>
      </w:r>
    </w:p>
    <w:p w:rsidR="00F979B3" w:rsidRPr="005330A8" w:rsidRDefault="00F979B3" w:rsidP="005330A8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330A8">
        <w:rPr>
          <w:sz w:val="24"/>
          <w:szCs w:val="24"/>
        </w:rPr>
        <w:t xml:space="preserve">Bréf sent til foreldra / aðstandenda barna þar sem greint er frá slysinu </w:t>
      </w:r>
      <w:r w:rsidR="005330A8" w:rsidRPr="005330A8">
        <w:rPr>
          <w:sz w:val="24"/>
          <w:szCs w:val="24"/>
        </w:rPr>
        <w:t>.</w:t>
      </w:r>
    </w:p>
    <w:p w:rsidR="00F979B3" w:rsidRPr="005330A8" w:rsidRDefault="00F979B3" w:rsidP="005330A8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330A8">
        <w:rPr>
          <w:sz w:val="24"/>
          <w:szCs w:val="24"/>
        </w:rPr>
        <w:t>Leikskólastjóri fær prest eða áfallateymi til að veita starfsfólki áfallahjálp.</w:t>
      </w:r>
    </w:p>
    <w:p w:rsidR="00F979B3" w:rsidRPr="00C21E9D" w:rsidRDefault="00F979B3" w:rsidP="00C21E9D">
      <w:pPr>
        <w:pStyle w:val="Heading3"/>
        <w:rPr>
          <w:sz w:val="32"/>
          <w:szCs w:val="32"/>
        </w:rPr>
      </w:pPr>
      <w:bookmarkStart w:id="22" w:name="_Toc354997210"/>
      <w:r w:rsidRPr="00C21E9D">
        <w:rPr>
          <w:sz w:val="32"/>
          <w:szCs w:val="32"/>
        </w:rPr>
        <w:t>Á næstu dögum</w:t>
      </w:r>
      <w:bookmarkEnd w:id="22"/>
    </w:p>
    <w:p w:rsidR="00F979B3" w:rsidRPr="005330A8" w:rsidRDefault="00F979B3" w:rsidP="00F979B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330A8">
        <w:rPr>
          <w:sz w:val="24"/>
          <w:szCs w:val="24"/>
        </w:rPr>
        <w:t>Börnin geri mynd (gjöf) til að færa nemandanum / starfsmanninum með kveðju um</w:t>
      </w:r>
      <w:r w:rsidR="005330A8" w:rsidRPr="005330A8">
        <w:rPr>
          <w:sz w:val="24"/>
          <w:szCs w:val="24"/>
        </w:rPr>
        <w:t xml:space="preserve"> </w:t>
      </w:r>
      <w:r w:rsidRPr="005330A8">
        <w:rPr>
          <w:sz w:val="24"/>
          <w:szCs w:val="24"/>
        </w:rPr>
        <w:t>góðan bata.</w:t>
      </w:r>
    </w:p>
    <w:p w:rsidR="005330A8" w:rsidRDefault="00F979B3" w:rsidP="00D42F0A">
      <w:pPr>
        <w:pStyle w:val="ListParagraph"/>
        <w:numPr>
          <w:ilvl w:val="0"/>
          <w:numId w:val="19"/>
        </w:numPr>
      </w:pPr>
      <w:r w:rsidRPr="00D42F0A">
        <w:rPr>
          <w:sz w:val="24"/>
          <w:szCs w:val="24"/>
        </w:rPr>
        <w:t>Undirbúa vel endurkomu nemandans / starfsmannsins í leikskólann.</w:t>
      </w:r>
    </w:p>
    <w:p w:rsidR="005330A8" w:rsidRPr="00C21E9D" w:rsidRDefault="005330A8" w:rsidP="00C21E9D">
      <w:pPr>
        <w:pStyle w:val="Heading1"/>
        <w:rPr>
          <w:sz w:val="56"/>
          <w:szCs w:val="56"/>
        </w:rPr>
      </w:pPr>
      <w:bookmarkStart w:id="23" w:name="_Toc354997211"/>
      <w:r w:rsidRPr="00C21E9D">
        <w:rPr>
          <w:sz w:val="56"/>
          <w:szCs w:val="56"/>
        </w:rPr>
        <w:t>Alvarleg veikindi nemanda / starfsmanns</w:t>
      </w:r>
      <w:bookmarkEnd w:id="23"/>
    </w:p>
    <w:p w:rsidR="005330A8" w:rsidRPr="00C21E9D" w:rsidRDefault="005330A8" w:rsidP="00C21E9D">
      <w:pPr>
        <w:pStyle w:val="Heading2"/>
        <w:rPr>
          <w:sz w:val="36"/>
          <w:szCs w:val="36"/>
        </w:rPr>
      </w:pPr>
      <w:bookmarkStart w:id="24" w:name="_Toc354997212"/>
      <w:r w:rsidRPr="00C21E9D">
        <w:rPr>
          <w:sz w:val="36"/>
          <w:szCs w:val="36"/>
        </w:rPr>
        <w:t>Fyrstu viðbrögð</w:t>
      </w:r>
      <w:bookmarkEnd w:id="24"/>
    </w:p>
    <w:p w:rsidR="005330A8" w:rsidRPr="005330A8" w:rsidRDefault="005330A8" w:rsidP="005330A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330A8">
        <w:rPr>
          <w:sz w:val="24"/>
          <w:szCs w:val="24"/>
        </w:rPr>
        <w:t xml:space="preserve">Leikskólastjóri /staðgengill fær staðfestingu á fregnum af veikindum viðkomandi. </w:t>
      </w:r>
    </w:p>
    <w:p w:rsidR="005330A8" w:rsidRPr="005330A8" w:rsidRDefault="005330A8" w:rsidP="005330A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330A8">
        <w:rPr>
          <w:sz w:val="24"/>
          <w:szCs w:val="24"/>
        </w:rPr>
        <w:t>Treystið ekki óstaðfestum fregnum. Leikskólastjóri hefur samband við aðstandendur.</w:t>
      </w:r>
    </w:p>
    <w:p w:rsidR="005330A8" w:rsidRPr="005330A8" w:rsidRDefault="005330A8" w:rsidP="005330A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330A8">
        <w:rPr>
          <w:sz w:val="24"/>
          <w:szCs w:val="24"/>
        </w:rPr>
        <w:t>Leikskólastjóri kallar viðbragðsteymi skólans saman (sjá bl. 2). Viðbragðsteymi fundar eins oft og þurfa þykir á næstu dögum.</w:t>
      </w:r>
    </w:p>
    <w:p w:rsidR="005330A8" w:rsidRPr="005330A8" w:rsidRDefault="005330A8" w:rsidP="005330A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330A8">
        <w:rPr>
          <w:sz w:val="24"/>
          <w:szCs w:val="24"/>
        </w:rPr>
        <w:t>Leikskólastjóri kallar alla starfsmenn saman þar sem þeim er tilkynnt hvað gerst hefur og hvernig skólinn hyggst taka á málum. Gæta þarf þess að allir starfsmenn fái fregnirnar eins fljótt og auðið er.</w:t>
      </w:r>
    </w:p>
    <w:p w:rsidR="005330A8" w:rsidRPr="00C21E9D" w:rsidRDefault="005330A8" w:rsidP="00C21E9D">
      <w:pPr>
        <w:pStyle w:val="Heading3"/>
        <w:rPr>
          <w:sz w:val="32"/>
          <w:szCs w:val="32"/>
        </w:rPr>
      </w:pPr>
      <w:bookmarkStart w:id="25" w:name="_Toc354997213"/>
      <w:r w:rsidRPr="00C21E9D">
        <w:rPr>
          <w:sz w:val="32"/>
          <w:szCs w:val="32"/>
        </w:rPr>
        <w:lastRenderedPageBreak/>
        <w:t>Á næstu dögum</w:t>
      </w:r>
      <w:bookmarkEnd w:id="25"/>
    </w:p>
    <w:p w:rsidR="005330A8" w:rsidRPr="005330A8" w:rsidRDefault="005330A8" w:rsidP="005330A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330A8">
        <w:rPr>
          <w:sz w:val="24"/>
          <w:szCs w:val="24"/>
        </w:rPr>
        <w:t>Deildarstjórar segi börnunum frá veikindum nemanda / starfsmanns í samverustundum.</w:t>
      </w:r>
    </w:p>
    <w:p w:rsidR="005330A8" w:rsidRPr="005330A8" w:rsidRDefault="005330A8" w:rsidP="005330A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330A8">
        <w:rPr>
          <w:sz w:val="24"/>
          <w:szCs w:val="24"/>
        </w:rPr>
        <w:t>Leikskólastjóri fær prest eða áfallateymi til að veita starfsfólki áfallahjálp.</w:t>
      </w:r>
    </w:p>
    <w:p w:rsidR="005330A8" w:rsidRPr="005330A8" w:rsidRDefault="005330A8" w:rsidP="005330A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330A8">
        <w:rPr>
          <w:sz w:val="24"/>
          <w:szCs w:val="24"/>
        </w:rPr>
        <w:t>Börnin geri mynd (gjöf) til að færa nemandanum / starfsmanninum með kveðju um góðan bata.</w:t>
      </w:r>
    </w:p>
    <w:p w:rsidR="005330A8" w:rsidRPr="00D42F0A" w:rsidRDefault="005330A8" w:rsidP="00D42F0A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42F0A">
        <w:rPr>
          <w:sz w:val="24"/>
          <w:szCs w:val="24"/>
        </w:rPr>
        <w:t>Undirbúa vel endurkomu nemandans / starfsmannsins í leikskólann.</w:t>
      </w:r>
    </w:p>
    <w:p w:rsidR="005330A8" w:rsidRPr="00C21E9D" w:rsidRDefault="005330A8" w:rsidP="00C21E9D">
      <w:pPr>
        <w:pStyle w:val="Heading1"/>
        <w:rPr>
          <w:sz w:val="56"/>
          <w:szCs w:val="56"/>
        </w:rPr>
      </w:pPr>
      <w:bookmarkStart w:id="26" w:name="_Toc354997214"/>
      <w:r w:rsidRPr="00C21E9D">
        <w:rPr>
          <w:sz w:val="56"/>
          <w:szCs w:val="56"/>
        </w:rPr>
        <w:t>Eiturefni</w:t>
      </w:r>
      <w:bookmarkEnd w:id="26"/>
    </w:p>
    <w:p w:rsidR="005330A8" w:rsidRPr="00C21E9D" w:rsidRDefault="005330A8" w:rsidP="00C21E9D">
      <w:pPr>
        <w:pStyle w:val="Heading2"/>
        <w:rPr>
          <w:sz w:val="36"/>
          <w:szCs w:val="36"/>
        </w:rPr>
      </w:pPr>
      <w:bookmarkStart w:id="27" w:name="_Toc354997215"/>
      <w:r w:rsidRPr="00C21E9D">
        <w:rPr>
          <w:sz w:val="36"/>
          <w:szCs w:val="36"/>
        </w:rPr>
        <w:t>Fyrstu viðbrögð</w:t>
      </w:r>
      <w:bookmarkEnd w:id="27"/>
    </w:p>
    <w:p w:rsidR="005330A8" w:rsidRPr="005330A8" w:rsidRDefault="005330A8" w:rsidP="005330A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330A8">
        <w:rPr>
          <w:sz w:val="24"/>
          <w:szCs w:val="24"/>
        </w:rPr>
        <w:t>Leiðir eiturefna inn í líkamann</w:t>
      </w:r>
    </w:p>
    <w:p w:rsidR="005330A8" w:rsidRPr="005330A8" w:rsidRDefault="005330A8" w:rsidP="005330A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330A8">
        <w:rPr>
          <w:sz w:val="24"/>
          <w:szCs w:val="24"/>
        </w:rPr>
        <w:t>Um munn.</w:t>
      </w:r>
    </w:p>
    <w:p w:rsidR="005330A8" w:rsidRPr="005330A8" w:rsidRDefault="005330A8" w:rsidP="005330A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330A8">
        <w:rPr>
          <w:sz w:val="24"/>
          <w:szCs w:val="24"/>
        </w:rPr>
        <w:t>Um húð.</w:t>
      </w:r>
    </w:p>
    <w:p w:rsidR="005330A8" w:rsidRPr="005330A8" w:rsidRDefault="005330A8" w:rsidP="005330A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330A8">
        <w:rPr>
          <w:sz w:val="24"/>
          <w:szCs w:val="24"/>
        </w:rPr>
        <w:t>Um lungu.</w:t>
      </w:r>
    </w:p>
    <w:p w:rsidR="005330A8" w:rsidRPr="00C21E9D" w:rsidRDefault="005330A8" w:rsidP="00C21E9D">
      <w:pPr>
        <w:pStyle w:val="Heading3"/>
        <w:rPr>
          <w:sz w:val="32"/>
          <w:szCs w:val="32"/>
        </w:rPr>
      </w:pPr>
      <w:bookmarkStart w:id="28" w:name="_Toc354997216"/>
      <w:r w:rsidRPr="00C21E9D">
        <w:rPr>
          <w:sz w:val="32"/>
          <w:szCs w:val="32"/>
        </w:rPr>
        <w:t>Hafið eftirfarandi atriði í huga</w:t>
      </w:r>
      <w:bookmarkEnd w:id="28"/>
    </w:p>
    <w:p w:rsidR="005330A8" w:rsidRPr="005330A8" w:rsidRDefault="005330A8" w:rsidP="005330A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330A8">
        <w:rPr>
          <w:sz w:val="24"/>
          <w:szCs w:val="24"/>
        </w:rPr>
        <w:t>Stærð og aldur einstaklingsins.</w:t>
      </w:r>
    </w:p>
    <w:p w:rsidR="005330A8" w:rsidRPr="005330A8" w:rsidRDefault="005330A8" w:rsidP="005330A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330A8">
        <w:rPr>
          <w:sz w:val="24"/>
          <w:szCs w:val="24"/>
        </w:rPr>
        <w:t>Tegund og magn eiturefnis.</w:t>
      </w:r>
    </w:p>
    <w:p w:rsidR="005330A8" w:rsidRPr="005330A8" w:rsidRDefault="005330A8" w:rsidP="005330A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330A8">
        <w:rPr>
          <w:sz w:val="24"/>
          <w:szCs w:val="24"/>
        </w:rPr>
        <w:t>Hvernig eitrið barst inn í líkamann.</w:t>
      </w:r>
    </w:p>
    <w:p w:rsidR="005330A8" w:rsidRPr="005330A8" w:rsidRDefault="005330A8" w:rsidP="005330A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330A8">
        <w:rPr>
          <w:sz w:val="24"/>
          <w:szCs w:val="24"/>
        </w:rPr>
        <w:t>Hversu langt er frá því að eitrunin varð.</w:t>
      </w:r>
    </w:p>
    <w:p w:rsidR="005330A8" w:rsidRPr="00C21E9D" w:rsidRDefault="005330A8" w:rsidP="00C21E9D">
      <w:pPr>
        <w:pStyle w:val="Heading3"/>
        <w:rPr>
          <w:sz w:val="32"/>
          <w:szCs w:val="32"/>
        </w:rPr>
      </w:pPr>
      <w:bookmarkStart w:id="29" w:name="_Toc354997217"/>
      <w:r w:rsidRPr="00C21E9D">
        <w:rPr>
          <w:sz w:val="32"/>
          <w:szCs w:val="32"/>
        </w:rPr>
        <w:t>Hvað gerirðu?</w:t>
      </w:r>
      <w:bookmarkEnd w:id="29"/>
    </w:p>
    <w:p w:rsidR="005330A8" w:rsidRPr="005330A8" w:rsidRDefault="005330A8" w:rsidP="005330A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330A8">
        <w:rPr>
          <w:sz w:val="24"/>
          <w:szCs w:val="24"/>
        </w:rPr>
        <w:t>Tryggðu öryggi þitt og þess slasaða.</w:t>
      </w:r>
    </w:p>
    <w:p w:rsidR="005330A8" w:rsidRPr="003726E1" w:rsidRDefault="005330A8" w:rsidP="005330A8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 w:rsidRPr="003726E1">
        <w:rPr>
          <w:b/>
          <w:sz w:val="28"/>
          <w:szCs w:val="28"/>
        </w:rPr>
        <w:t xml:space="preserve">Hringdu í Neyðarlínuna </w:t>
      </w:r>
      <w:r w:rsidRPr="003726E1">
        <w:rPr>
          <w:b/>
          <w:sz w:val="28"/>
          <w:szCs w:val="28"/>
          <w:highlight w:val="yellow"/>
        </w:rPr>
        <w:t>112</w:t>
      </w:r>
      <w:r w:rsidRPr="003726E1">
        <w:rPr>
          <w:b/>
          <w:sz w:val="28"/>
          <w:szCs w:val="28"/>
        </w:rPr>
        <w:t xml:space="preserve"> og fáðu samband við Eitrunarmiðstöð Landspítalans (bein lína 543 2222) og farðu eftir leiðbeiningum sérfræðinga.</w:t>
      </w:r>
    </w:p>
    <w:p w:rsidR="005330A8" w:rsidRPr="005330A8" w:rsidRDefault="005330A8" w:rsidP="005330A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330A8">
        <w:rPr>
          <w:sz w:val="24"/>
          <w:szCs w:val="24"/>
        </w:rPr>
        <w:t>Geymdu lyfjaglös, plöntur eða jafnvel ælu frá viðkomandi til að hægt sé að bera kennsl á eitur efnið.</w:t>
      </w:r>
    </w:p>
    <w:p w:rsidR="005330A8" w:rsidRPr="005330A8" w:rsidRDefault="005330A8" w:rsidP="005330A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330A8">
        <w:rPr>
          <w:sz w:val="24"/>
          <w:szCs w:val="24"/>
        </w:rPr>
        <w:t>Leggðu viðkomandi í hliðarlegu.</w:t>
      </w:r>
    </w:p>
    <w:p w:rsidR="005330A8" w:rsidRDefault="005330A8" w:rsidP="005330A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330A8">
        <w:rPr>
          <w:sz w:val="24"/>
          <w:szCs w:val="24"/>
        </w:rPr>
        <w:t>Fylgstu með meðvitund og öndun.</w:t>
      </w:r>
    </w:p>
    <w:p w:rsidR="005330A8" w:rsidRDefault="005330A8" w:rsidP="005330A8">
      <w:pPr>
        <w:pStyle w:val="ListParagraph"/>
        <w:rPr>
          <w:sz w:val="24"/>
          <w:szCs w:val="24"/>
        </w:rPr>
      </w:pPr>
    </w:p>
    <w:p w:rsidR="005330A8" w:rsidRDefault="005330A8" w:rsidP="005330A8">
      <w:pPr>
        <w:pStyle w:val="ListParagraph"/>
        <w:rPr>
          <w:sz w:val="24"/>
          <w:szCs w:val="24"/>
        </w:rPr>
      </w:pPr>
    </w:p>
    <w:p w:rsidR="005330A8" w:rsidRDefault="005330A8" w:rsidP="005330A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D8A97" wp14:editId="626A62EC">
                <wp:simplePos x="0" y="0"/>
                <wp:positionH relativeFrom="column">
                  <wp:posOffset>357505</wp:posOffset>
                </wp:positionH>
                <wp:positionV relativeFrom="paragraph">
                  <wp:posOffset>182245</wp:posOffset>
                </wp:positionV>
                <wp:extent cx="5438775" cy="904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B5C" w:rsidRPr="005330A8" w:rsidRDefault="000D7B5C" w:rsidP="005330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330A8">
                              <w:rPr>
                                <w:b/>
                                <w:sz w:val="40"/>
                                <w:szCs w:val="40"/>
                              </w:rPr>
                              <w:t>Eitrunarmiðstöð Landspítalans</w:t>
                            </w:r>
                          </w:p>
                          <w:p w:rsidR="000D7B5C" w:rsidRPr="005330A8" w:rsidRDefault="000D7B5C" w:rsidP="005330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330A8">
                              <w:rPr>
                                <w:b/>
                                <w:sz w:val="40"/>
                                <w:szCs w:val="40"/>
                              </w:rPr>
                              <w:t>543 2222</w:t>
                            </w:r>
                          </w:p>
                          <w:p w:rsidR="000D7B5C" w:rsidRDefault="000D7B5C" w:rsidP="005330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D8A97" id="Rectangle 9" o:spid="_x0000_s1030" style="position:absolute;left:0;text-align:left;margin-left:28.15pt;margin-top:14.35pt;width:428.2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" fillcolor="#0f6fc6 [3204]" strokecolor="#073662 [1604]" strokeweight="2pt">
                <v:textbox>
                  <w:txbxContent>
                    <w:p w:rsidR="000D7B5C" w:rsidRPr="005330A8" w:rsidRDefault="000D7B5C" w:rsidP="005330A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330A8">
                        <w:rPr>
                          <w:b/>
                          <w:sz w:val="40"/>
                          <w:szCs w:val="40"/>
                        </w:rPr>
                        <w:t>Eitrunarmiðstöð Landspítalans</w:t>
                      </w:r>
                    </w:p>
                    <w:p w:rsidR="000D7B5C" w:rsidRPr="005330A8" w:rsidRDefault="000D7B5C" w:rsidP="005330A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330A8">
                        <w:rPr>
                          <w:b/>
                          <w:sz w:val="40"/>
                          <w:szCs w:val="40"/>
                        </w:rPr>
                        <w:t>543 2222</w:t>
                      </w:r>
                    </w:p>
                    <w:p w:rsidR="000D7B5C" w:rsidRDefault="000D7B5C" w:rsidP="005330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330A8" w:rsidRDefault="005330A8" w:rsidP="005330A8">
      <w:pPr>
        <w:pStyle w:val="ListParagraph"/>
        <w:rPr>
          <w:sz w:val="24"/>
          <w:szCs w:val="24"/>
        </w:rPr>
      </w:pPr>
    </w:p>
    <w:p w:rsidR="005330A8" w:rsidRDefault="005330A8" w:rsidP="005330A8">
      <w:pPr>
        <w:pStyle w:val="ListParagraph"/>
        <w:rPr>
          <w:sz w:val="24"/>
          <w:szCs w:val="24"/>
        </w:rPr>
      </w:pPr>
    </w:p>
    <w:p w:rsidR="005330A8" w:rsidRDefault="005330A8" w:rsidP="005330A8">
      <w:pPr>
        <w:pStyle w:val="ListParagraph"/>
        <w:rPr>
          <w:sz w:val="24"/>
          <w:szCs w:val="24"/>
        </w:rPr>
      </w:pPr>
    </w:p>
    <w:p w:rsidR="005330A8" w:rsidRDefault="005330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26E1" w:rsidRPr="00C21E9D" w:rsidRDefault="003726E1" w:rsidP="00C21E9D">
      <w:pPr>
        <w:pStyle w:val="Heading1"/>
        <w:rPr>
          <w:sz w:val="56"/>
          <w:szCs w:val="56"/>
        </w:rPr>
      </w:pPr>
      <w:bookmarkStart w:id="30" w:name="_Toc354997218"/>
      <w:r w:rsidRPr="00C21E9D">
        <w:rPr>
          <w:sz w:val="56"/>
          <w:szCs w:val="56"/>
        </w:rPr>
        <w:lastRenderedPageBreak/>
        <w:t>Grunur um ofbeldi eða misnotkun</w:t>
      </w:r>
      <w:bookmarkEnd w:id="30"/>
    </w:p>
    <w:p w:rsidR="003726E1" w:rsidRPr="00C21E9D" w:rsidRDefault="003726E1" w:rsidP="00C21E9D">
      <w:pPr>
        <w:pStyle w:val="Heading2"/>
        <w:rPr>
          <w:sz w:val="36"/>
          <w:szCs w:val="36"/>
        </w:rPr>
      </w:pPr>
      <w:bookmarkStart w:id="31" w:name="_Toc354997219"/>
      <w:r w:rsidRPr="00C21E9D">
        <w:rPr>
          <w:sz w:val="36"/>
          <w:szCs w:val="36"/>
        </w:rPr>
        <w:t>Fyrstu viðbrögð</w:t>
      </w:r>
      <w:bookmarkEnd w:id="31"/>
    </w:p>
    <w:p w:rsidR="003726E1" w:rsidRPr="003726E1" w:rsidRDefault="003726E1" w:rsidP="003726E1">
      <w:pPr>
        <w:rPr>
          <w:b/>
          <w:sz w:val="32"/>
          <w:szCs w:val="32"/>
        </w:rPr>
      </w:pPr>
      <w:r w:rsidRPr="003726E1">
        <w:rPr>
          <w:sz w:val="32"/>
          <w:szCs w:val="32"/>
        </w:rPr>
        <w:t xml:space="preserve">Ef grunur vaknar um misnotkun eða ofbeldi á barni skal það tilkynnt leikskólastjóra, </w:t>
      </w:r>
      <w:r w:rsidRPr="003726E1">
        <w:rPr>
          <w:b/>
          <w:sz w:val="32"/>
          <w:szCs w:val="32"/>
        </w:rPr>
        <w:t>strax.</w:t>
      </w:r>
    </w:p>
    <w:p w:rsidR="003726E1" w:rsidRPr="003726E1" w:rsidRDefault="003726E1" w:rsidP="003726E1">
      <w:pPr>
        <w:rPr>
          <w:sz w:val="28"/>
          <w:szCs w:val="28"/>
        </w:rPr>
      </w:pPr>
      <w:r w:rsidRPr="003726E1">
        <w:rPr>
          <w:sz w:val="28"/>
          <w:szCs w:val="28"/>
        </w:rPr>
        <w:t>Leikskólastjóri tilkynnir til barnaverndaryfirvalda (starfsmanna barnaverndarnefndar) sem sker úr um hvort grunur sé á rökum reistur.</w:t>
      </w:r>
    </w:p>
    <w:p w:rsidR="003726E1" w:rsidRDefault="003726E1" w:rsidP="003726E1">
      <w:pPr>
        <w:rPr>
          <w:sz w:val="28"/>
          <w:szCs w:val="28"/>
        </w:rPr>
      </w:pPr>
      <w:r w:rsidRPr="003726E1">
        <w:rPr>
          <w:sz w:val="28"/>
          <w:szCs w:val="28"/>
        </w:rPr>
        <w:t>Ávallt er unnið með þessi mál í fullu samráði við barnaverndaryfirvöld, þar sem hagsmunir</w:t>
      </w:r>
      <w:r>
        <w:rPr>
          <w:sz w:val="28"/>
          <w:szCs w:val="28"/>
        </w:rPr>
        <w:t xml:space="preserve"> </w:t>
      </w:r>
      <w:r w:rsidRPr="003726E1">
        <w:rPr>
          <w:sz w:val="28"/>
          <w:szCs w:val="28"/>
        </w:rPr>
        <w:t>barnsins eru hafðir í fyrirrúmi.</w:t>
      </w:r>
    </w:p>
    <w:p w:rsidR="003726E1" w:rsidRDefault="003726E1" w:rsidP="003726E1">
      <w:pPr>
        <w:rPr>
          <w:sz w:val="28"/>
          <w:szCs w:val="28"/>
        </w:rPr>
      </w:pPr>
    </w:p>
    <w:p w:rsidR="003726E1" w:rsidRDefault="003726E1" w:rsidP="003726E1">
      <w:pPr>
        <w:rPr>
          <w:sz w:val="28"/>
          <w:szCs w:val="28"/>
        </w:rPr>
      </w:pPr>
      <w:r>
        <w:rPr>
          <w:noProof/>
          <w:sz w:val="28"/>
          <w:szCs w:val="28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1EE0D" wp14:editId="15F62066">
                <wp:simplePos x="0" y="0"/>
                <wp:positionH relativeFrom="column">
                  <wp:posOffset>633730</wp:posOffset>
                </wp:positionH>
                <wp:positionV relativeFrom="paragraph">
                  <wp:posOffset>198755</wp:posOffset>
                </wp:positionV>
                <wp:extent cx="4391025" cy="2009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B5C" w:rsidRPr="003726E1" w:rsidRDefault="000D7B5C" w:rsidP="003726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726E1">
                              <w:rPr>
                                <w:b/>
                                <w:sz w:val="36"/>
                                <w:szCs w:val="36"/>
                              </w:rPr>
                              <w:t>ATHUGIÐ!</w:t>
                            </w:r>
                          </w:p>
                          <w:p w:rsidR="000D7B5C" w:rsidRPr="003726E1" w:rsidRDefault="000D7B5C" w:rsidP="003726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726E1">
                              <w:rPr>
                                <w:b/>
                                <w:sz w:val="36"/>
                                <w:szCs w:val="36"/>
                              </w:rPr>
                              <w:t>Mikilvægt er að gæta fyllsta trúnaðar og ræða ekki þessi mál við aðra, því</w:t>
                            </w:r>
                          </w:p>
                          <w:p w:rsidR="000D7B5C" w:rsidRPr="003726E1" w:rsidRDefault="000D7B5C" w:rsidP="003726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726E1">
                              <w:rPr>
                                <w:b/>
                                <w:sz w:val="36"/>
                                <w:szCs w:val="36"/>
                              </w:rPr>
                              <w:t>slíkt getur skaðað réttarstöðu barnsins.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1EE0D" id="Rectangle 11" o:spid="_x0000_s1031" style="position:absolute;margin-left:49.9pt;margin-top:15.65pt;width:345.75pt;height:15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" fillcolor="#0f6fc6 [3204]" strokecolor="#073662 [1604]" strokeweight="2pt">
                <v:textbox>
                  <w:txbxContent>
                    <w:p w:rsidR="000D7B5C" w:rsidRPr="003726E1" w:rsidRDefault="000D7B5C" w:rsidP="003726E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726E1">
                        <w:rPr>
                          <w:b/>
                          <w:sz w:val="36"/>
                          <w:szCs w:val="36"/>
                        </w:rPr>
                        <w:t>ATHUGIÐ!</w:t>
                      </w:r>
                    </w:p>
                    <w:p w:rsidR="000D7B5C" w:rsidRPr="003726E1" w:rsidRDefault="000D7B5C" w:rsidP="003726E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726E1">
                        <w:rPr>
                          <w:b/>
                          <w:sz w:val="36"/>
                          <w:szCs w:val="36"/>
                        </w:rPr>
                        <w:t>Mikilvægt er að gæta fyllsta trúnaðar og ræða ekki þessi mál við aðra, því</w:t>
                      </w:r>
                    </w:p>
                    <w:p w:rsidR="000D7B5C" w:rsidRPr="003726E1" w:rsidRDefault="000D7B5C" w:rsidP="003726E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726E1">
                        <w:rPr>
                          <w:b/>
                          <w:sz w:val="36"/>
                          <w:szCs w:val="36"/>
                        </w:rPr>
                        <w:t>slíkt getur skaðað réttarstöðu barnsins.</w:t>
                      </w:r>
                    </w:p>
                  </w:txbxContent>
                </v:textbox>
              </v:rect>
            </w:pict>
          </mc:Fallback>
        </mc:AlternateContent>
      </w:r>
    </w:p>
    <w:p w:rsidR="003726E1" w:rsidRDefault="003726E1" w:rsidP="003726E1">
      <w:pPr>
        <w:rPr>
          <w:sz w:val="28"/>
          <w:szCs w:val="28"/>
        </w:rPr>
      </w:pPr>
    </w:p>
    <w:p w:rsidR="003726E1" w:rsidRDefault="003726E1" w:rsidP="003726E1">
      <w:pPr>
        <w:rPr>
          <w:sz w:val="28"/>
          <w:szCs w:val="28"/>
        </w:rPr>
      </w:pPr>
    </w:p>
    <w:p w:rsidR="003726E1" w:rsidRDefault="003726E1" w:rsidP="003726E1">
      <w:pPr>
        <w:rPr>
          <w:sz w:val="28"/>
          <w:szCs w:val="28"/>
        </w:rPr>
      </w:pPr>
    </w:p>
    <w:p w:rsidR="003726E1" w:rsidRDefault="003726E1" w:rsidP="003726E1">
      <w:pPr>
        <w:rPr>
          <w:sz w:val="28"/>
          <w:szCs w:val="28"/>
        </w:rPr>
      </w:pPr>
    </w:p>
    <w:p w:rsidR="003726E1" w:rsidRDefault="003726E1" w:rsidP="003726E1">
      <w:pPr>
        <w:rPr>
          <w:sz w:val="28"/>
          <w:szCs w:val="28"/>
        </w:rPr>
      </w:pPr>
    </w:p>
    <w:p w:rsidR="003726E1" w:rsidRPr="003726E1" w:rsidRDefault="003726E1" w:rsidP="003726E1">
      <w:pPr>
        <w:rPr>
          <w:sz w:val="28"/>
          <w:szCs w:val="28"/>
        </w:rPr>
      </w:pPr>
    </w:p>
    <w:sectPr w:rsidR="003726E1" w:rsidRPr="003726E1" w:rsidSect="00C21E9D">
      <w:headerReference w:type="default" r:id="rId12"/>
      <w:footerReference w:type="default" r:id="rId13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5C" w:rsidRDefault="000D7B5C" w:rsidP="00C21E9D">
      <w:pPr>
        <w:spacing w:after="0" w:line="240" w:lineRule="auto"/>
      </w:pPr>
      <w:r>
        <w:separator/>
      </w:r>
    </w:p>
  </w:endnote>
  <w:endnote w:type="continuationSeparator" w:id="0">
    <w:p w:rsidR="000D7B5C" w:rsidRDefault="000D7B5C" w:rsidP="00C2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298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B5C" w:rsidRDefault="000D7B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4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B5C" w:rsidRDefault="000D7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5C" w:rsidRDefault="000D7B5C" w:rsidP="00C21E9D">
      <w:pPr>
        <w:spacing w:after="0" w:line="240" w:lineRule="auto"/>
      </w:pPr>
      <w:r>
        <w:separator/>
      </w:r>
    </w:p>
  </w:footnote>
  <w:footnote w:type="continuationSeparator" w:id="0">
    <w:p w:rsidR="000D7B5C" w:rsidRDefault="000D7B5C" w:rsidP="00C2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5C" w:rsidRDefault="000D7B5C" w:rsidP="00C21E9D">
    <w:r>
      <w:t>Leikskóli Fjallabyggðar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C93"/>
    <w:multiLevelType w:val="hybridMultilevel"/>
    <w:tmpl w:val="5916FF5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12B98"/>
    <w:multiLevelType w:val="hybridMultilevel"/>
    <w:tmpl w:val="48ECF9D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1436"/>
    <w:multiLevelType w:val="hybridMultilevel"/>
    <w:tmpl w:val="420058D4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F2FCF"/>
    <w:multiLevelType w:val="hybridMultilevel"/>
    <w:tmpl w:val="CBF2B2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F38F0"/>
    <w:multiLevelType w:val="hybridMultilevel"/>
    <w:tmpl w:val="03483934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A5800"/>
    <w:multiLevelType w:val="hybridMultilevel"/>
    <w:tmpl w:val="E522FC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64295"/>
    <w:multiLevelType w:val="hybridMultilevel"/>
    <w:tmpl w:val="156413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E6FC8"/>
    <w:multiLevelType w:val="hybridMultilevel"/>
    <w:tmpl w:val="CF2C693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76B25"/>
    <w:multiLevelType w:val="hybridMultilevel"/>
    <w:tmpl w:val="3E20DF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E65A5"/>
    <w:multiLevelType w:val="hybridMultilevel"/>
    <w:tmpl w:val="697C19A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749AB"/>
    <w:multiLevelType w:val="hybridMultilevel"/>
    <w:tmpl w:val="E69CB53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2661C"/>
    <w:multiLevelType w:val="hybridMultilevel"/>
    <w:tmpl w:val="3EFCBD9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36D51"/>
    <w:multiLevelType w:val="hybridMultilevel"/>
    <w:tmpl w:val="79B227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F7BCB"/>
    <w:multiLevelType w:val="hybridMultilevel"/>
    <w:tmpl w:val="23306C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A51E3"/>
    <w:multiLevelType w:val="hybridMultilevel"/>
    <w:tmpl w:val="A914DA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A616B"/>
    <w:multiLevelType w:val="hybridMultilevel"/>
    <w:tmpl w:val="33FC95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A0BFE"/>
    <w:multiLevelType w:val="hybridMultilevel"/>
    <w:tmpl w:val="C8A050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309F6"/>
    <w:multiLevelType w:val="hybridMultilevel"/>
    <w:tmpl w:val="9530B6AC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0F7CBB"/>
    <w:multiLevelType w:val="hybridMultilevel"/>
    <w:tmpl w:val="BD40C48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45611"/>
    <w:multiLevelType w:val="hybridMultilevel"/>
    <w:tmpl w:val="A19681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30E58"/>
    <w:multiLevelType w:val="hybridMultilevel"/>
    <w:tmpl w:val="64B4D9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35F9F"/>
    <w:multiLevelType w:val="hybridMultilevel"/>
    <w:tmpl w:val="242616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95843"/>
    <w:multiLevelType w:val="hybridMultilevel"/>
    <w:tmpl w:val="728CD0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6154B"/>
    <w:multiLevelType w:val="hybridMultilevel"/>
    <w:tmpl w:val="1062CD7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17"/>
  </w:num>
  <w:num w:numId="7">
    <w:abstractNumId w:val="4"/>
  </w:num>
  <w:num w:numId="8">
    <w:abstractNumId w:val="1"/>
  </w:num>
  <w:num w:numId="9">
    <w:abstractNumId w:val="12"/>
  </w:num>
  <w:num w:numId="10">
    <w:abstractNumId w:val="20"/>
  </w:num>
  <w:num w:numId="11">
    <w:abstractNumId w:val="23"/>
  </w:num>
  <w:num w:numId="12">
    <w:abstractNumId w:val="3"/>
  </w:num>
  <w:num w:numId="13">
    <w:abstractNumId w:val="13"/>
  </w:num>
  <w:num w:numId="14">
    <w:abstractNumId w:val="6"/>
  </w:num>
  <w:num w:numId="15">
    <w:abstractNumId w:val="9"/>
  </w:num>
  <w:num w:numId="16">
    <w:abstractNumId w:val="14"/>
  </w:num>
  <w:num w:numId="17">
    <w:abstractNumId w:val="19"/>
  </w:num>
  <w:num w:numId="18">
    <w:abstractNumId w:val="16"/>
  </w:num>
  <w:num w:numId="19">
    <w:abstractNumId w:val="21"/>
  </w:num>
  <w:num w:numId="20">
    <w:abstractNumId w:val="0"/>
  </w:num>
  <w:num w:numId="21">
    <w:abstractNumId w:val="2"/>
  </w:num>
  <w:num w:numId="22">
    <w:abstractNumId w:val="7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5B"/>
    <w:rsid w:val="000B34D7"/>
    <w:rsid w:val="000D7B5C"/>
    <w:rsid w:val="00293116"/>
    <w:rsid w:val="003726E1"/>
    <w:rsid w:val="004349E8"/>
    <w:rsid w:val="00462D9E"/>
    <w:rsid w:val="004A799D"/>
    <w:rsid w:val="004E565B"/>
    <w:rsid w:val="005330A8"/>
    <w:rsid w:val="00683986"/>
    <w:rsid w:val="006C1440"/>
    <w:rsid w:val="006E0470"/>
    <w:rsid w:val="00745814"/>
    <w:rsid w:val="007F3FD4"/>
    <w:rsid w:val="00843D94"/>
    <w:rsid w:val="0097761D"/>
    <w:rsid w:val="00C21E9D"/>
    <w:rsid w:val="00C462F3"/>
    <w:rsid w:val="00C90857"/>
    <w:rsid w:val="00D10ACB"/>
    <w:rsid w:val="00D13473"/>
    <w:rsid w:val="00D42F0A"/>
    <w:rsid w:val="00D5694C"/>
    <w:rsid w:val="00DE2DDC"/>
    <w:rsid w:val="00F420C0"/>
    <w:rsid w:val="00F829DE"/>
    <w:rsid w:val="00F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D709F-F293-45CA-9D68-D4BA7B3B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565B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65B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65B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565B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6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3116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3116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61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7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761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7761D"/>
    <w:rPr>
      <w:color w:val="F49100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7761D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829DE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er">
    <w:name w:val="header"/>
    <w:basedOn w:val="Normal"/>
    <w:link w:val="HeaderChar"/>
    <w:uiPriority w:val="99"/>
    <w:unhideWhenUsed/>
    <w:rsid w:val="00C2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E9D"/>
  </w:style>
  <w:style w:type="paragraph" w:styleId="Footer">
    <w:name w:val="footer"/>
    <w:basedOn w:val="Normal"/>
    <w:link w:val="FooterChar"/>
    <w:uiPriority w:val="99"/>
    <w:unhideWhenUsed/>
    <w:rsid w:val="00C2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7E55-8FFF-4D6A-8199-E28B22F0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ADE4E9AE</Template>
  <TotalTime>1</TotalTime>
  <Pages>12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Gísladóttir</dc:creator>
  <cp:lastModifiedBy>Kristín María Hlökk Karlsdóttir</cp:lastModifiedBy>
  <cp:revision>2</cp:revision>
  <cp:lastPrinted>2013-04-29T12:20:00Z</cp:lastPrinted>
  <dcterms:created xsi:type="dcterms:W3CDTF">2017-06-27T14:20:00Z</dcterms:created>
  <dcterms:modified xsi:type="dcterms:W3CDTF">2017-06-27T14:20:00Z</dcterms:modified>
</cp:coreProperties>
</file>